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A71A6" w14:textId="77777777" w:rsidR="00090CE2" w:rsidRDefault="00090CE2" w:rsidP="008B7D52">
      <w:pPr>
        <w:spacing w:line="276" w:lineRule="auto"/>
        <w:jc w:val="center"/>
        <w:rPr>
          <w:rFonts w:ascii="Arial" w:hAnsi="Arial" w:cs="Arial"/>
          <w:b/>
          <w:sz w:val="22"/>
          <w:szCs w:val="22"/>
        </w:rPr>
      </w:pPr>
    </w:p>
    <w:p w14:paraId="28ACBAA2" w14:textId="663DF705" w:rsidR="008B7D52" w:rsidRPr="008B7D52" w:rsidRDefault="008B7D52" w:rsidP="008B7D52">
      <w:pPr>
        <w:spacing w:line="276" w:lineRule="auto"/>
        <w:jc w:val="center"/>
        <w:rPr>
          <w:rFonts w:ascii="Arial" w:hAnsi="Arial" w:cs="Arial"/>
          <w:b/>
          <w:sz w:val="22"/>
          <w:szCs w:val="22"/>
        </w:rPr>
      </w:pPr>
      <w:r w:rsidRPr="008B7D52">
        <w:rPr>
          <w:rFonts w:ascii="Arial" w:hAnsi="Arial" w:cs="Arial"/>
          <w:b/>
          <w:sz w:val="22"/>
          <w:szCs w:val="22"/>
        </w:rPr>
        <w:t>LICITACIÓN PÚBLICA NACIONAL PRESENCIAL</w:t>
      </w:r>
    </w:p>
    <w:p w14:paraId="05809134" w14:textId="77777777" w:rsidR="008B7D52" w:rsidRPr="008B7D52" w:rsidRDefault="008B7D52" w:rsidP="008B7D52">
      <w:pPr>
        <w:spacing w:line="276" w:lineRule="auto"/>
        <w:jc w:val="center"/>
        <w:rPr>
          <w:rFonts w:ascii="Arial" w:hAnsi="Arial" w:cs="Arial"/>
          <w:b/>
          <w:sz w:val="22"/>
          <w:szCs w:val="22"/>
        </w:rPr>
      </w:pPr>
      <w:r w:rsidRPr="008B7D52">
        <w:rPr>
          <w:rFonts w:ascii="Arial" w:hAnsi="Arial" w:cs="Arial"/>
          <w:b/>
          <w:sz w:val="22"/>
          <w:szCs w:val="22"/>
        </w:rPr>
        <w:t>PARA LA ADQUISICIÓN DE 10 (DIEZ) VEHÍCULOS TERRESTRES NUEVOS, QUE CONSTA DE 9 CAMIONETAS Y 1 AUTOMÓVIL, PARA EL DESEMPEÑO DE LABORES DE SAPASMA.</w:t>
      </w:r>
    </w:p>
    <w:p w14:paraId="304F1BC8" w14:textId="77777777" w:rsidR="008B7D52" w:rsidRPr="008B7D52" w:rsidRDefault="008B7D52" w:rsidP="008B7D52">
      <w:pPr>
        <w:spacing w:line="276" w:lineRule="auto"/>
        <w:jc w:val="both"/>
        <w:rPr>
          <w:rFonts w:ascii="Arial" w:hAnsi="Arial" w:cs="Arial"/>
          <w:b/>
          <w:sz w:val="22"/>
          <w:szCs w:val="22"/>
        </w:rPr>
      </w:pPr>
    </w:p>
    <w:p w14:paraId="4EEDF66C" w14:textId="60CE5524" w:rsidR="008B7D52" w:rsidRPr="008B7D52" w:rsidRDefault="008B7D52" w:rsidP="008B7D52">
      <w:pPr>
        <w:spacing w:line="276" w:lineRule="auto"/>
        <w:jc w:val="center"/>
        <w:rPr>
          <w:rFonts w:ascii="Arial" w:hAnsi="Arial" w:cs="Arial"/>
          <w:b/>
          <w:sz w:val="22"/>
          <w:szCs w:val="22"/>
        </w:rPr>
      </w:pPr>
      <w:r w:rsidRPr="008B7D52">
        <w:rPr>
          <w:rFonts w:ascii="Arial" w:hAnsi="Arial" w:cs="Arial"/>
          <w:b/>
          <w:sz w:val="22"/>
          <w:szCs w:val="22"/>
        </w:rPr>
        <w:t>El Sistema de Agua Potable y Alcantarillado de San Miguel de Allende, Guanajuato, Convoca a la Licitación Pública Nacional: SAP-ADQ-RP-26-01-</w:t>
      </w:r>
      <w:proofErr w:type="gramStart"/>
      <w:r w:rsidRPr="008B7D52">
        <w:rPr>
          <w:rFonts w:ascii="Arial" w:hAnsi="Arial" w:cs="Arial"/>
          <w:b/>
          <w:sz w:val="22"/>
          <w:szCs w:val="22"/>
        </w:rPr>
        <w:t>LP</w:t>
      </w:r>
      <w:r w:rsidR="00090CE2">
        <w:rPr>
          <w:rFonts w:ascii="Arial" w:hAnsi="Arial" w:cs="Arial"/>
          <w:b/>
          <w:sz w:val="22"/>
          <w:szCs w:val="22"/>
        </w:rPr>
        <w:t>(</w:t>
      </w:r>
      <w:proofErr w:type="gramEnd"/>
      <w:r w:rsidR="00090CE2">
        <w:rPr>
          <w:rFonts w:ascii="Arial" w:hAnsi="Arial" w:cs="Arial"/>
          <w:b/>
          <w:sz w:val="22"/>
          <w:szCs w:val="22"/>
        </w:rPr>
        <w:t>2)</w:t>
      </w:r>
    </w:p>
    <w:p w14:paraId="1A135A43" w14:textId="77777777" w:rsidR="008B7D52" w:rsidRPr="008B7D52" w:rsidRDefault="008B7D52" w:rsidP="008B7D52">
      <w:pPr>
        <w:spacing w:line="276" w:lineRule="auto"/>
        <w:jc w:val="center"/>
        <w:rPr>
          <w:rFonts w:ascii="Arial" w:hAnsi="Arial" w:cs="Arial"/>
          <w:b/>
          <w:sz w:val="22"/>
          <w:szCs w:val="22"/>
        </w:rPr>
      </w:pPr>
    </w:p>
    <w:p w14:paraId="737A8BB0" w14:textId="7BD7F5D4" w:rsidR="008B7D52" w:rsidRPr="008B7D52" w:rsidRDefault="008B7D52" w:rsidP="008B7D52">
      <w:pPr>
        <w:spacing w:line="276" w:lineRule="auto"/>
        <w:jc w:val="center"/>
        <w:rPr>
          <w:rFonts w:ascii="Arial" w:hAnsi="Arial" w:cs="Arial"/>
          <w:b/>
          <w:sz w:val="22"/>
          <w:szCs w:val="22"/>
        </w:rPr>
      </w:pPr>
      <w:r w:rsidRPr="008B7D52">
        <w:rPr>
          <w:rFonts w:ascii="Arial" w:hAnsi="Arial" w:cs="Arial"/>
          <w:b/>
          <w:sz w:val="22"/>
          <w:szCs w:val="22"/>
        </w:rPr>
        <w:t>De conformidad con la Ley de Contrataciones Públicas para el Estado de Guanajuato, se convoca a los interesados a participar en la Licitación Púb</w:t>
      </w:r>
      <w:r w:rsidR="00733AE1">
        <w:rPr>
          <w:rFonts w:ascii="Arial" w:hAnsi="Arial" w:cs="Arial"/>
          <w:b/>
          <w:sz w:val="22"/>
          <w:szCs w:val="22"/>
        </w:rPr>
        <w:t>lica Nacional Presencial para</w:t>
      </w:r>
      <w:r w:rsidRPr="008B7D52">
        <w:rPr>
          <w:rFonts w:ascii="Arial" w:hAnsi="Arial" w:cs="Arial"/>
          <w:b/>
          <w:sz w:val="22"/>
          <w:szCs w:val="22"/>
        </w:rPr>
        <w:t xml:space="preserve"> LA ADQUISICIÓN DE 10 (DIEZ) VEHÍCULOS TERRESTRES NUEVOS, QUE CONSTA DE 9 CAMIONETAS Y 1 AUTOMÓVIL, PARA EL DESEMPEÑO DE LABORES DE SAPASMA conforme a lo siguiente:</w:t>
      </w:r>
    </w:p>
    <w:p w14:paraId="3F4DC67D" w14:textId="77777777" w:rsidR="008B7D52" w:rsidRPr="008B7D52" w:rsidRDefault="008B7D52" w:rsidP="008B7D52">
      <w:pPr>
        <w:spacing w:line="276" w:lineRule="auto"/>
        <w:jc w:val="both"/>
        <w:rPr>
          <w:rFonts w:ascii="Arial" w:hAnsi="Arial" w:cs="Arial"/>
          <w:sz w:val="22"/>
          <w:szCs w:val="22"/>
        </w:rPr>
      </w:pPr>
    </w:p>
    <w:p w14:paraId="25C48473" w14:textId="46EE4A4D" w:rsidR="008B7D52" w:rsidRPr="008B7D52" w:rsidRDefault="008B7D52" w:rsidP="008B7D52">
      <w:pPr>
        <w:spacing w:line="276" w:lineRule="auto"/>
        <w:jc w:val="both"/>
        <w:rPr>
          <w:rFonts w:ascii="Arial" w:hAnsi="Arial" w:cs="Arial"/>
          <w:sz w:val="22"/>
          <w:szCs w:val="22"/>
        </w:rPr>
      </w:pPr>
      <w:r w:rsidRPr="008B7D52">
        <w:rPr>
          <w:rFonts w:ascii="Arial" w:hAnsi="Arial" w:cs="Arial"/>
          <w:b/>
          <w:sz w:val="22"/>
          <w:szCs w:val="22"/>
        </w:rPr>
        <w:t>Número de licitación:</w:t>
      </w:r>
      <w:r w:rsidRPr="008B7D52">
        <w:rPr>
          <w:rFonts w:ascii="Arial" w:hAnsi="Arial" w:cs="Arial"/>
          <w:sz w:val="22"/>
          <w:szCs w:val="22"/>
        </w:rPr>
        <w:t xml:space="preserve"> SAP-ADQ-RP-26-01-</w:t>
      </w:r>
      <w:proofErr w:type="gramStart"/>
      <w:r w:rsidRPr="008B7D52">
        <w:rPr>
          <w:rFonts w:ascii="Arial" w:hAnsi="Arial" w:cs="Arial"/>
          <w:sz w:val="22"/>
          <w:szCs w:val="22"/>
        </w:rPr>
        <w:t>LP</w:t>
      </w:r>
      <w:r w:rsidR="00090CE2">
        <w:rPr>
          <w:rFonts w:ascii="Arial" w:hAnsi="Arial" w:cs="Arial"/>
          <w:sz w:val="22"/>
          <w:szCs w:val="22"/>
        </w:rPr>
        <w:t>(</w:t>
      </w:r>
      <w:proofErr w:type="gramEnd"/>
      <w:r w:rsidR="00090CE2">
        <w:rPr>
          <w:rFonts w:ascii="Arial" w:hAnsi="Arial" w:cs="Arial"/>
          <w:sz w:val="22"/>
          <w:szCs w:val="22"/>
        </w:rPr>
        <w:t>2)</w:t>
      </w:r>
    </w:p>
    <w:p w14:paraId="25F12C3A" w14:textId="77777777" w:rsidR="008B7D52" w:rsidRPr="008B7D52" w:rsidRDefault="008B7D52" w:rsidP="008B7D52">
      <w:pPr>
        <w:spacing w:line="276" w:lineRule="auto"/>
        <w:jc w:val="both"/>
        <w:rPr>
          <w:rFonts w:ascii="Arial" w:hAnsi="Arial" w:cs="Arial"/>
          <w:sz w:val="22"/>
          <w:szCs w:val="22"/>
        </w:rPr>
      </w:pPr>
    </w:p>
    <w:p w14:paraId="7F19FDD9" w14:textId="529B4F45" w:rsidR="008B7D52" w:rsidRPr="008B7D52" w:rsidRDefault="008B7D52" w:rsidP="008B7D52">
      <w:pPr>
        <w:spacing w:line="276" w:lineRule="auto"/>
        <w:jc w:val="both"/>
        <w:rPr>
          <w:rFonts w:ascii="Arial" w:hAnsi="Arial" w:cs="Arial"/>
          <w:sz w:val="22"/>
          <w:szCs w:val="22"/>
        </w:rPr>
      </w:pPr>
      <w:r w:rsidRPr="008B7D52">
        <w:rPr>
          <w:rFonts w:ascii="Arial" w:hAnsi="Arial" w:cs="Arial"/>
          <w:b/>
          <w:sz w:val="22"/>
          <w:szCs w:val="22"/>
        </w:rPr>
        <w:t>Fecha límite para adquirir bases:</w:t>
      </w:r>
      <w:r w:rsidRPr="008B7D52">
        <w:rPr>
          <w:rFonts w:ascii="Arial" w:hAnsi="Arial" w:cs="Arial"/>
          <w:sz w:val="22"/>
          <w:szCs w:val="22"/>
        </w:rPr>
        <w:t xml:space="preserve"> Del </w:t>
      </w:r>
      <w:r w:rsidR="00090CE2">
        <w:rPr>
          <w:rFonts w:ascii="Arial" w:hAnsi="Arial" w:cs="Arial"/>
          <w:sz w:val="22"/>
          <w:szCs w:val="22"/>
        </w:rPr>
        <w:t>25</w:t>
      </w:r>
      <w:r w:rsidRPr="008B7D52">
        <w:rPr>
          <w:rFonts w:ascii="Arial" w:hAnsi="Arial" w:cs="Arial"/>
          <w:sz w:val="22"/>
          <w:szCs w:val="22"/>
        </w:rPr>
        <w:t xml:space="preserve"> de agosto a</w:t>
      </w:r>
      <w:r w:rsidR="00090CE2">
        <w:rPr>
          <w:rFonts w:ascii="Arial" w:hAnsi="Arial" w:cs="Arial"/>
          <w:sz w:val="22"/>
          <w:szCs w:val="22"/>
        </w:rPr>
        <w:t>l</w:t>
      </w:r>
      <w:r w:rsidRPr="008B7D52">
        <w:rPr>
          <w:rFonts w:ascii="Arial" w:hAnsi="Arial" w:cs="Arial"/>
          <w:sz w:val="22"/>
          <w:szCs w:val="22"/>
        </w:rPr>
        <w:t xml:space="preserve"> </w:t>
      </w:r>
      <w:r w:rsidR="00090CE2">
        <w:rPr>
          <w:rFonts w:ascii="Arial" w:hAnsi="Arial" w:cs="Arial"/>
          <w:sz w:val="22"/>
          <w:szCs w:val="22"/>
        </w:rPr>
        <w:t>09</w:t>
      </w:r>
      <w:r w:rsidRPr="008B7D52">
        <w:rPr>
          <w:rFonts w:ascii="Arial" w:hAnsi="Arial" w:cs="Arial"/>
          <w:sz w:val="22"/>
          <w:szCs w:val="22"/>
        </w:rPr>
        <w:t xml:space="preserve"> de </w:t>
      </w:r>
      <w:r w:rsidR="00090CE2">
        <w:rPr>
          <w:rFonts w:ascii="Arial" w:hAnsi="Arial" w:cs="Arial"/>
          <w:sz w:val="22"/>
          <w:szCs w:val="22"/>
        </w:rPr>
        <w:t>septiembre</w:t>
      </w:r>
      <w:r w:rsidRPr="008B7D52">
        <w:rPr>
          <w:rFonts w:ascii="Arial" w:hAnsi="Arial" w:cs="Arial"/>
          <w:sz w:val="22"/>
          <w:szCs w:val="22"/>
        </w:rPr>
        <w:t xml:space="preserve"> de 2026</w:t>
      </w:r>
    </w:p>
    <w:p w14:paraId="516BE242" w14:textId="77777777" w:rsidR="008B7D52" w:rsidRPr="008B7D52" w:rsidRDefault="008B7D52" w:rsidP="008B7D52">
      <w:pPr>
        <w:spacing w:line="276" w:lineRule="auto"/>
        <w:jc w:val="both"/>
        <w:rPr>
          <w:rFonts w:ascii="Arial" w:hAnsi="Arial" w:cs="Arial"/>
          <w:sz w:val="22"/>
          <w:szCs w:val="22"/>
        </w:rPr>
      </w:pPr>
    </w:p>
    <w:p w14:paraId="232C7860" w14:textId="6DE930E3" w:rsidR="008B7D52" w:rsidRPr="008B7D52" w:rsidRDefault="008B7D52" w:rsidP="008B7D52">
      <w:pPr>
        <w:spacing w:line="276" w:lineRule="auto"/>
        <w:jc w:val="both"/>
        <w:rPr>
          <w:rFonts w:ascii="Arial" w:hAnsi="Arial" w:cs="Arial"/>
          <w:sz w:val="22"/>
          <w:szCs w:val="22"/>
        </w:rPr>
      </w:pPr>
      <w:r w:rsidRPr="008B7D52">
        <w:rPr>
          <w:rFonts w:ascii="Arial" w:hAnsi="Arial" w:cs="Arial"/>
          <w:b/>
          <w:sz w:val="22"/>
          <w:szCs w:val="22"/>
        </w:rPr>
        <w:t>Junta de aclaraciones:</w:t>
      </w:r>
      <w:r w:rsidRPr="008B7D52">
        <w:rPr>
          <w:rFonts w:ascii="Arial" w:hAnsi="Arial" w:cs="Arial"/>
          <w:sz w:val="22"/>
          <w:szCs w:val="22"/>
        </w:rPr>
        <w:t xml:space="preserve"> </w:t>
      </w:r>
      <w:r w:rsidR="00090CE2">
        <w:rPr>
          <w:rFonts w:ascii="Arial" w:hAnsi="Arial" w:cs="Arial"/>
          <w:sz w:val="22"/>
          <w:szCs w:val="22"/>
        </w:rPr>
        <w:t>04</w:t>
      </w:r>
      <w:r w:rsidRPr="008B7D52">
        <w:rPr>
          <w:rFonts w:ascii="Arial" w:hAnsi="Arial" w:cs="Arial"/>
          <w:sz w:val="22"/>
          <w:szCs w:val="22"/>
        </w:rPr>
        <w:t xml:space="preserve"> de </w:t>
      </w:r>
      <w:r w:rsidR="00090CE2">
        <w:rPr>
          <w:rFonts w:ascii="Arial" w:hAnsi="Arial" w:cs="Arial"/>
          <w:sz w:val="22"/>
          <w:szCs w:val="22"/>
        </w:rPr>
        <w:t>septiembre</w:t>
      </w:r>
      <w:r w:rsidRPr="008B7D52">
        <w:rPr>
          <w:rFonts w:ascii="Arial" w:hAnsi="Arial" w:cs="Arial"/>
          <w:sz w:val="22"/>
          <w:szCs w:val="22"/>
        </w:rPr>
        <w:t xml:space="preserve"> de 2026</w:t>
      </w:r>
    </w:p>
    <w:p w14:paraId="7C578D61" w14:textId="77777777" w:rsidR="008B7D52" w:rsidRPr="008B7D52" w:rsidRDefault="008B7D52" w:rsidP="008B7D52">
      <w:pPr>
        <w:spacing w:line="276" w:lineRule="auto"/>
        <w:jc w:val="both"/>
        <w:rPr>
          <w:rFonts w:ascii="Arial" w:hAnsi="Arial" w:cs="Arial"/>
          <w:sz w:val="22"/>
          <w:szCs w:val="22"/>
        </w:rPr>
      </w:pPr>
    </w:p>
    <w:p w14:paraId="7C12CF2A" w14:textId="75F8E445" w:rsidR="008B7D52" w:rsidRPr="008B7D52" w:rsidRDefault="008B7D52" w:rsidP="008B7D52">
      <w:pPr>
        <w:spacing w:line="276" w:lineRule="auto"/>
        <w:jc w:val="both"/>
        <w:rPr>
          <w:rFonts w:ascii="Arial" w:hAnsi="Arial" w:cs="Arial"/>
          <w:sz w:val="22"/>
          <w:szCs w:val="22"/>
        </w:rPr>
      </w:pPr>
      <w:r w:rsidRPr="008B7D52">
        <w:rPr>
          <w:rFonts w:ascii="Arial" w:hAnsi="Arial" w:cs="Arial"/>
          <w:b/>
          <w:sz w:val="22"/>
          <w:szCs w:val="22"/>
        </w:rPr>
        <w:t>Presentación y apertura de ofertas y económicas:</w:t>
      </w:r>
      <w:r w:rsidRPr="008B7D52">
        <w:rPr>
          <w:rFonts w:ascii="Arial" w:hAnsi="Arial" w:cs="Arial"/>
          <w:sz w:val="22"/>
          <w:szCs w:val="22"/>
        </w:rPr>
        <w:t xml:space="preserve"> </w:t>
      </w:r>
      <w:r w:rsidR="00090CE2">
        <w:rPr>
          <w:rFonts w:ascii="Arial" w:hAnsi="Arial" w:cs="Arial"/>
          <w:sz w:val="22"/>
          <w:szCs w:val="22"/>
        </w:rPr>
        <w:t>1</w:t>
      </w:r>
      <w:r w:rsidR="001F024B">
        <w:rPr>
          <w:rFonts w:ascii="Arial" w:hAnsi="Arial" w:cs="Arial"/>
          <w:sz w:val="22"/>
          <w:szCs w:val="22"/>
        </w:rPr>
        <w:t>1</w:t>
      </w:r>
      <w:r w:rsidRPr="008B7D52">
        <w:rPr>
          <w:rFonts w:ascii="Arial" w:hAnsi="Arial" w:cs="Arial"/>
          <w:sz w:val="22"/>
          <w:szCs w:val="22"/>
        </w:rPr>
        <w:t xml:space="preserve"> de </w:t>
      </w:r>
      <w:r w:rsidR="00090CE2">
        <w:rPr>
          <w:rFonts w:ascii="Arial" w:hAnsi="Arial" w:cs="Arial"/>
          <w:sz w:val="22"/>
          <w:szCs w:val="22"/>
        </w:rPr>
        <w:t>septiembre</w:t>
      </w:r>
      <w:r w:rsidRPr="008B7D52">
        <w:rPr>
          <w:rFonts w:ascii="Arial" w:hAnsi="Arial" w:cs="Arial"/>
          <w:sz w:val="22"/>
          <w:szCs w:val="22"/>
        </w:rPr>
        <w:t xml:space="preserve"> de 2026</w:t>
      </w:r>
    </w:p>
    <w:p w14:paraId="14A3101F" w14:textId="77777777" w:rsidR="008B7D52" w:rsidRPr="008B7D52" w:rsidRDefault="008B7D52" w:rsidP="008B7D52">
      <w:pPr>
        <w:spacing w:line="276" w:lineRule="auto"/>
        <w:jc w:val="both"/>
        <w:rPr>
          <w:rFonts w:ascii="Arial" w:hAnsi="Arial" w:cs="Arial"/>
          <w:sz w:val="22"/>
          <w:szCs w:val="22"/>
        </w:rPr>
      </w:pPr>
    </w:p>
    <w:p w14:paraId="78A28BB8" w14:textId="33475DCF" w:rsidR="008B7D52" w:rsidRPr="008B7D52" w:rsidRDefault="008B7D52" w:rsidP="008B7D52">
      <w:pPr>
        <w:spacing w:line="276" w:lineRule="auto"/>
        <w:jc w:val="both"/>
        <w:rPr>
          <w:rFonts w:ascii="Arial" w:hAnsi="Arial" w:cs="Arial"/>
          <w:sz w:val="22"/>
          <w:szCs w:val="22"/>
        </w:rPr>
      </w:pPr>
      <w:r w:rsidRPr="008B7D52">
        <w:rPr>
          <w:rFonts w:ascii="Arial" w:hAnsi="Arial" w:cs="Arial"/>
          <w:b/>
          <w:sz w:val="22"/>
          <w:szCs w:val="22"/>
        </w:rPr>
        <w:t>Acto de fallo:</w:t>
      </w:r>
      <w:r w:rsidRPr="008B7D52">
        <w:rPr>
          <w:rFonts w:ascii="Arial" w:hAnsi="Arial" w:cs="Arial"/>
          <w:sz w:val="22"/>
          <w:szCs w:val="22"/>
        </w:rPr>
        <w:t xml:space="preserve"> </w:t>
      </w:r>
      <w:r w:rsidR="00090CE2">
        <w:rPr>
          <w:rFonts w:ascii="Arial" w:hAnsi="Arial" w:cs="Arial"/>
          <w:sz w:val="22"/>
          <w:szCs w:val="22"/>
        </w:rPr>
        <w:t>18</w:t>
      </w:r>
      <w:r w:rsidRPr="008B7D52">
        <w:rPr>
          <w:rFonts w:ascii="Arial" w:hAnsi="Arial" w:cs="Arial"/>
          <w:sz w:val="22"/>
          <w:szCs w:val="22"/>
        </w:rPr>
        <w:t xml:space="preserve"> de septiembre de 2026</w:t>
      </w:r>
    </w:p>
    <w:p w14:paraId="22BAE32C" w14:textId="77777777" w:rsidR="008B7D52" w:rsidRPr="008B7D52" w:rsidRDefault="008B7D52" w:rsidP="008B7D52">
      <w:pPr>
        <w:spacing w:line="276" w:lineRule="auto"/>
        <w:jc w:val="both"/>
        <w:rPr>
          <w:rFonts w:ascii="Arial" w:hAnsi="Arial" w:cs="Arial"/>
          <w:sz w:val="22"/>
          <w:szCs w:val="22"/>
        </w:rPr>
      </w:pPr>
    </w:p>
    <w:p w14:paraId="0ED70FA7" w14:textId="60C2DD1F" w:rsidR="008B7D52" w:rsidRPr="008B7D52" w:rsidRDefault="008B7D52" w:rsidP="008B7D52">
      <w:pPr>
        <w:spacing w:line="276" w:lineRule="auto"/>
        <w:jc w:val="both"/>
        <w:rPr>
          <w:rFonts w:ascii="Arial" w:hAnsi="Arial" w:cs="Arial"/>
          <w:sz w:val="22"/>
          <w:szCs w:val="22"/>
        </w:rPr>
      </w:pPr>
      <w:r w:rsidRPr="008B7D52">
        <w:rPr>
          <w:rFonts w:ascii="Arial" w:hAnsi="Arial" w:cs="Arial"/>
          <w:b/>
          <w:sz w:val="22"/>
          <w:szCs w:val="22"/>
        </w:rPr>
        <w:t>Firma del contrato:</w:t>
      </w:r>
      <w:r w:rsidRPr="008B7D52">
        <w:rPr>
          <w:rFonts w:ascii="Arial" w:hAnsi="Arial" w:cs="Arial"/>
          <w:sz w:val="22"/>
          <w:szCs w:val="22"/>
        </w:rPr>
        <w:t xml:space="preserve"> </w:t>
      </w:r>
      <w:r w:rsidR="00090CE2">
        <w:rPr>
          <w:rFonts w:ascii="Arial" w:hAnsi="Arial" w:cs="Arial"/>
          <w:sz w:val="22"/>
          <w:szCs w:val="22"/>
        </w:rPr>
        <w:t>25</w:t>
      </w:r>
      <w:r w:rsidRPr="008B7D52">
        <w:rPr>
          <w:rFonts w:ascii="Arial" w:hAnsi="Arial" w:cs="Arial"/>
          <w:sz w:val="22"/>
          <w:szCs w:val="22"/>
        </w:rPr>
        <w:t xml:space="preserve"> de septiembre de 2026</w:t>
      </w:r>
    </w:p>
    <w:p w14:paraId="6B802C3E" w14:textId="77777777" w:rsidR="008B7D52" w:rsidRPr="008B7D52" w:rsidRDefault="008B7D52" w:rsidP="008B7D52">
      <w:pPr>
        <w:spacing w:line="276" w:lineRule="auto"/>
        <w:jc w:val="both"/>
        <w:rPr>
          <w:rFonts w:ascii="Arial" w:hAnsi="Arial" w:cs="Arial"/>
          <w:sz w:val="22"/>
          <w:szCs w:val="22"/>
        </w:rPr>
      </w:pPr>
    </w:p>
    <w:p w14:paraId="74B64F7D" w14:textId="6F5C1EB5" w:rsidR="008B7D52" w:rsidRPr="000942CE" w:rsidRDefault="008B7D52" w:rsidP="008B7D52">
      <w:pPr>
        <w:pStyle w:val="Prrafodelista"/>
        <w:numPr>
          <w:ilvl w:val="0"/>
          <w:numId w:val="4"/>
        </w:numPr>
        <w:spacing w:line="276" w:lineRule="auto"/>
        <w:jc w:val="both"/>
        <w:rPr>
          <w:rFonts w:ascii="Arial" w:hAnsi="Arial" w:cs="Arial"/>
          <w:sz w:val="22"/>
          <w:szCs w:val="22"/>
        </w:rPr>
      </w:pPr>
      <w:r w:rsidRPr="000942CE">
        <w:rPr>
          <w:rFonts w:ascii="Arial" w:hAnsi="Arial" w:cs="Arial"/>
          <w:b/>
          <w:sz w:val="22"/>
          <w:szCs w:val="22"/>
        </w:rPr>
        <w:t>Procedencia del recurso es:</w:t>
      </w:r>
      <w:r w:rsidRPr="000942CE">
        <w:rPr>
          <w:rFonts w:ascii="Arial" w:hAnsi="Arial" w:cs="Arial"/>
          <w:sz w:val="22"/>
          <w:szCs w:val="22"/>
        </w:rPr>
        <w:t xml:space="preserve"> Municipal, Recursos Propios del Organismo Operador.</w:t>
      </w:r>
    </w:p>
    <w:p w14:paraId="79823846" w14:textId="260899EB" w:rsidR="000942CE" w:rsidRDefault="008B7D52" w:rsidP="000942CE">
      <w:pPr>
        <w:pStyle w:val="Prrafodelista"/>
        <w:numPr>
          <w:ilvl w:val="0"/>
          <w:numId w:val="4"/>
        </w:numPr>
        <w:spacing w:line="276" w:lineRule="auto"/>
        <w:jc w:val="both"/>
        <w:rPr>
          <w:rFonts w:ascii="Arial" w:hAnsi="Arial" w:cs="Arial"/>
          <w:sz w:val="22"/>
          <w:szCs w:val="22"/>
        </w:rPr>
      </w:pPr>
      <w:r w:rsidRPr="000942CE">
        <w:rPr>
          <w:rFonts w:ascii="Arial" w:hAnsi="Arial" w:cs="Arial"/>
          <w:b/>
          <w:sz w:val="22"/>
          <w:szCs w:val="22"/>
        </w:rPr>
        <w:t>Pago de las bases:</w:t>
      </w:r>
      <w:r w:rsidRPr="000942CE">
        <w:rPr>
          <w:rFonts w:ascii="Arial" w:hAnsi="Arial" w:cs="Arial"/>
          <w:sz w:val="22"/>
          <w:szCs w:val="22"/>
        </w:rPr>
        <w:t xml:space="preserve"> La venta de las bases se realizará del </w:t>
      </w:r>
      <w:r w:rsidR="00090CE2">
        <w:rPr>
          <w:rFonts w:ascii="Arial" w:hAnsi="Arial" w:cs="Arial"/>
          <w:sz w:val="22"/>
          <w:szCs w:val="22"/>
        </w:rPr>
        <w:t>25</w:t>
      </w:r>
      <w:r w:rsidRPr="000942CE">
        <w:rPr>
          <w:rFonts w:ascii="Arial" w:hAnsi="Arial" w:cs="Arial"/>
          <w:sz w:val="22"/>
          <w:szCs w:val="22"/>
        </w:rPr>
        <w:t xml:space="preserve"> de agosto al </w:t>
      </w:r>
      <w:r w:rsidR="00090CE2">
        <w:rPr>
          <w:rFonts w:ascii="Arial" w:hAnsi="Arial" w:cs="Arial"/>
          <w:sz w:val="22"/>
          <w:szCs w:val="22"/>
        </w:rPr>
        <w:t>09</w:t>
      </w:r>
      <w:r w:rsidRPr="000942CE">
        <w:rPr>
          <w:rFonts w:ascii="Arial" w:hAnsi="Arial" w:cs="Arial"/>
          <w:sz w:val="22"/>
          <w:szCs w:val="22"/>
        </w:rPr>
        <w:t xml:space="preserve"> de </w:t>
      </w:r>
      <w:r w:rsidR="00090CE2">
        <w:rPr>
          <w:rFonts w:ascii="Arial" w:hAnsi="Arial" w:cs="Arial"/>
          <w:sz w:val="22"/>
          <w:szCs w:val="22"/>
        </w:rPr>
        <w:t>septiembre</w:t>
      </w:r>
      <w:r w:rsidRPr="000942CE">
        <w:rPr>
          <w:rFonts w:ascii="Arial" w:hAnsi="Arial" w:cs="Arial"/>
          <w:sz w:val="22"/>
          <w:szCs w:val="22"/>
        </w:rPr>
        <w:t xml:space="preserve"> de 2026, deberá efectuar el pago a través de transferencia y/o presencial en las cajas de cobro, por el importe de $ 5,000.00 (Cinco mil pesos 00/100 M.N.) Lo anterior conforme a lo establecido en el artículo 59 número VI, inciso a) de las disposiciones administrativas de recaudación del Municipio de San Miguel de allende, Guanajuato, para el ejercicio fiscal 2022. Debiendo hacer llegar al organismo operador de manera obligatoria sus datos fiscales, referir número de licitación y anexar el comprobante de pago correspondiente. El pago deberá efectuarlo en el periodo señalado.</w:t>
      </w:r>
      <w:r w:rsidR="000942CE">
        <w:rPr>
          <w:rFonts w:ascii="Arial" w:hAnsi="Arial" w:cs="Arial"/>
          <w:sz w:val="22"/>
          <w:szCs w:val="22"/>
        </w:rPr>
        <w:t xml:space="preserve"> </w:t>
      </w:r>
    </w:p>
    <w:p w14:paraId="5CE402A1" w14:textId="42DED445" w:rsidR="008B7D52" w:rsidRPr="000942CE" w:rsidRDefault="008B7D52" w:rsidP="000942CE">
      <w:pPr>
        <w:pStyle w:val="Prrafodelista"/>
        <w:numPr>
          <w:ilvl w:val="0"/>
          <w:numId w:val="4"/>
        </w:numPr>
        <w:spacing w:line="276" w:lineRule="auto"/>
        <w:jc w:val="both"/>
        <w:rPr>
          <w:rFonts w:ascii="Arial" w:hAnsi="Arial" w:cs="Arial"/>
          <w:sz w:val="22"/>
          <w:szCs w:val="22"/>
        </w:rPr>
      </w:pPr>
      <w:r w:rsidRPr="000942CE">
        <w:rPr>
          <w:rFonts w:ascii="Arial" w:hAnsi="Arial" w:cs="Arial"/>
          <w:b/>
          <w:sz w:val="22"/>
          <w:szCs w:val="22"/>
        </w:rPr>
        <w:t>La convocatoria</w:t>
      </w:r>
      <w:r w:rsidRPr="000942CE">
        <w:rPr>
          <w:rFonts w:ascii="Arial" w:hAnsi="Arial" w:cs="Arial"/>
          <w:sz w:val="22"/>
          <w:szCs w:val="22"/>
        </w:rPr>
        <w:t xml:space="preserve"> estará disponible en la página oficial del Organismo operador www.sapasma.gob.mx; las bases y sus anexos podrán solicitarse en el área de Oficialía de Partes, previa comprobación de pago de las mismas en horas y días hábiles.</w:t>
      </w:r>
    </w:p>
    <w:p w14:paraId="641C9D96" w14:textId="1F5F76D9" w:rsidR="000942CE" w:rsidRPr="000942CE" w:rsidRDefault="008B7D52" w:rsidP="008B7D52">
      <w:pPr>
        <w:pStyle w:val="Prrafodelista"/>
        <w:numPr>
          <w:ilvl w:val="0"/>
          <w:numId w:val="4"/>
        </w:numPr>
        <w:spacing w:line="276" w:lineRule="auto"/>
        <w:jc w:val="both"/>
        <w:rPr>
          <w:rFonts w:ascii="Arial" w:hAnsi="Arial" w:cs="Arial"/>
          <w:sz w:val="22"/>
          <w:szCs w:val="22"/>
        </w:rPr>
      </w:pPr>
      <w:r w:rsidRPr="000942CE">
        <w:rPr>
          <w:rFonts w:ascii="Arial" w:hAnsi="Arial" w:cs="Arial"/>
          <w:b/>
          <w:sz w:val="22"/>
          <w:szCs w:val="22"/>
        </w:rPr>
        <w:lastRenderedPageBreak/>
        <w:t>Junta de aclaraciones:</w:t>
      </w:r>
      <w:r w:rsidRPr="000942CE">
        <w:rPr>
          <w:rFonts w:ascii="Arial" w:hAnsi="Arial" w:cs="Arial"/>
          <w:sz w:val="22"/>
          <w:szCs w:val="22"/>
        </w:rPr>
        <w:t xml:space="preserve"> Se llevará acabo el día </w:t>
      </w:r>
      <w:r w:rsidR="00090CE2">
        <w:rPr>
          <w:rFonts w:ascii="Arial" w:hAnsi="Arial" w:cs="Arial"/>
          <w:sz w:val="22"/>
          <w:szCs w:val="22"/>
        </w:rPr>
        <w:t>04</w:t>
      </w:r>
      <w:r w:rsidRPr="000942CE">
        <w:rPr>
          <w:rFonts w:ascii="Arial" w:hAnsi="Arial" w:cs="Arial"/>
          <w:sz w:val="22"/>
          <w:szCs w:val="22"/>
        </w:rPr>
        <w:t xml:space="preserve"> de </w:t>
      </w:r>
      <w:r w:rsidR="00090CE2">
        <w:rPr>
          <w:rFonts w:ascii="Arial" w:hAnsi="Arial" w:cs="Arial"/>
          <w:sz w:val="22"/>
          <w:szCs w:val="22"/>
        </w:rPr>
        <w:t>septiembre</w:t>
      </w:r>
      <w:r w:rsidRPr="000942CE">
        <w:rPr>
          <w:rFonts w:ascii="Arial" w:hAnsi="Arial" w:cs="Arial"/>
          <w:sz w:val="22"/>
          <w:szCs w:val="22"/>
        </w:rPr>
        <w:t xml:space="preserve"> de 2026, a las 10:00 a.m. en la sala de Juntas del Consejo Directivo del SAPASMA, con domicilio ubicado en calle Prolongación Alcocer número 2, Fraccionamiento La Conspiración, San Miguel de Allende, Guanajuato, C.P. 37740.</w:t>
      </w:r>
    </w:p>
    <w:p w14:paraId="65584D69" w14:textId="59A34C32" w:rsidR="000942CE" w:rsidRPr="000942CE" w:rsidRDefault="008B7D52" w:rsidP="008B7D52">
      <w:pPr>
        <w:pStyle w:val="Prrafodelista"/>
        <w:numPr>
          <w:ilvl w:val="0"/>
          <w:numId w:val="4"/>
        </w:numPr>
        <w:spacing w:line="276" w:lineRule="auto"/>
        <w:jc w:val="both"/>
        <w:rPr>
          <w:rFonts w:ascii="Arial" w:hAnsi="Arial" w:cs="Arial"/>
          <w:sz w:val="22"/>
          <w:szCs w:val="22"/>
        </w:rPr>
      </w:pPr>
      <w:r w:rsidRPr="000942CE">
        <w:rPr>
          <w:rFonts w:ascii="Arial" w:hAnsi="Arial" w:cs="Arial"/>
          <w:b/>
          <w:sz w:val="22"/>
          <w:szCs w:val="22"/>
        </w:rPr>
        <w:t>Apertura de ofertas técnicas y económicas:</w:t>
      </w:r>
      <w:r w:rsidRPr="000942CE">
        <w:rPr>
          <w:rFonts w:ascii="Arial" w:hAnsi="Arial" w:cs="Arial"/>
          <w:sz w:val="22"/>
          <w:szCs w:val="22"/>
        </w:rPr>
        <w:t xml:space="preserve"> Se realizará en la sala de Juntas del Consejo Directivo del SAPASMA, con domicilio ubicado en calle Prolongación Alcocer número 2, Fraccionamiento La Conspiración, San Miguel de Allende, Guanajuato, C.P. 37740, el día </w:t>
      </w:r>
      <w:r w:rsidR="00090CE2">
        <w:rPr>
          <w:rFonts w:ascii="Arial" w:hAnsi="Arial" w:cs="Arial"/>
          <w:sz w:val="22"/>
          <w:szCs w:val="22"/>
        </w:rPr>
        <w:t>11</w:t>
      </w:r>
      <w:r w:rsidRPr="000942CE">
        <w:rPr>
          <w:rFonts w:ascii="Arial" w:hAnsi="Arial" w:cs="Arial"/>
          <w:sz w:val="22"/>
          <w:szCs w:val="22"/>
        </w:rPr>
        <w:t xml:space="preserve"> de </w:t>
      </w:r>
      <w:r w:rsidR="00090CE2">
        <w:rPr>
          <w:rFonts w:ascii="Arial" w:hAnsi="Arial" w:cs="Arial"/>
          <w:sz w:val="22"/>
          <w:szCs w:val="22"/>
        </w:rPr>
        <w:t>septiembre</w:t>
      </w:r>
      <w:r w:rsidR="001F024B">
        <w:rPr>
          <w:rFonts w:ascii="Arial" w:hAnsi="Arial" w:cs="Arial"/>
          <w:sz w:val="22"/>
          <w:szCs w:val="22"/>
        </w:rPr>
        <w:t xml:space="preserve"> de 2026 a las 10:</w:t>
      </w:r>
      <w:r w:rsidRPr="000942CE">
        <w:rPr>
          <w:rFonts w:ascii="Arial" w:hAnsi="Arial" w:cs="Arial"/>
          <w:sz w:val="22"/>
          <w:szCs w:val="22"/>
        </w:rPr>
        <w:t xml:space="preserve">00 a.m. Los licitantes deberán presentar sus propuestas en dos sobres cerrados, que deberán contener, uno su propuesta técnica y otra su propuesta económica. Ambos sobres deberán venir identificadas con el título, mismas que deberán ser entregadas a más tardar el día </w:t>
      </w:r>
      <w:r w:rsidR="00090CE2">
        <w:rPr>
          <w:rFonts w:ascii="Arial" w:hAnsi="Arial" w:cs="Arial"/>
          <w:sz w:val="22"/>
          <w:szCs w:val="22"/>
        </w:rPr>
        <w:t>11</w:t>
      </w:r>
      <w:r w:rsidRPr="000942CE">
        <w:rPr>
          <w:rFonts w:ascii="Arial" w:hAnsi="Arial" w:cs="Arial"/>
          <w:sz w:val="22"/>
          <w:szCs w:val="22"/>
        </w:rPr>
        <w:t xml:space="preserve"> de </w:t>
      </w:r>
      <w:r w:rsidR="00090CE2">
        <w:rPr>
          <w:rFonts w:ascii="Arial" w:hAnsi="Arial" w:cs="Arial"/>
          <w:sz w:val="22"/>
          <w:szCs w:val="22"/>
        </w:rPr>
        <w:t>septiembre</w:t>
      </w:r>
      <w:r w:rsidRPr="000942CE">
        <w:rPr>
          <w:rFonts w:ascii="Arial" w:hAnsi="Arial" w:cs="Arial"/>
          <w:sz w:val="22"/>
          <w:szCs w:val="22"/>
        </w:rPr>
        <w:t xml:space="preserve"> de 2026 a más tardar a las 9:30 a.m., una vez iniciado dicho acto la convocante no aceptara ofertas, la presentación de dichas propuestas deberán ser ingresadas a través de Oficialía de Partes, misma que se ubica en el interior de las instalaciones del Organismo Operador, en el domicilio que antecede.</w:t>
      </w:r>
    </w:p>
    <w:p w14:paraId="5D525A56" w14:textId="60EF8F77" w:rsidR="000942CE" w:rsidRPr="000942CE" w:rsidRDefault="008B7D52" w:rsidP="008B7D52">
      <w:pPr>
        <w:pStyle w:val="Prrafodelista"/>
        <w:numPr>
          <w:ilvl w:val="0"/>
          <w:numId w:val="4"/>
        </w:numPr>
        <w:spacing w:line="276" w:lineRule="auto"/>
        <w:jc w:val="both"/>
        <w:rPr>
          <w:rFonts w:ascii="Arial" w:hAnsi="Arial" w:cs="Arial"/>
          <w:sz w:val="22"/>
          <w:szCs w:val="22"/>
        </w:rPr>
      </w:pPr>
      <w:r w:rsidRPr="000942CE">
        <w:rPr>
          <w:rFonts w:ascii="Arial" w:hAnsi="Arial" w:cs="Arial"/>
          <w:b/>
          <w:sz w:val="22"/>
          <w:szCs w:val="22"/>
        </w:rPr>
        <w:t>Acto de fallo:</w:t>
      </w:r>
      <w:r w:rsidRPr="000942CE">
        <w:rPr>
          <w:rFonts w:ascii="Arial" w:hAnsi="Arial" w:cs="Arial"/>
          <w:sz w:val="22"/>
          <w:szCs w:val="22"/>
        </w:rPr>
        <w:t xml:space="preserve"> Tendrá verificativo en la sala de Juntas del Consejo Directivo del SAPASMA, con domicilio ubicado en calle Prolongación Alcocer número 2, Fraccionamiento La Conspiración, San Miguel de Allende, Guanajuato, C.P. 37740, el día </w:t>
      </w:r>
      <w:r w:rsidR="00090CE2">
        <w:rPr>
          <w:rFonts w:ascii="Arial" w:hAnsi="Arial" w:cs="Arial"/>
          <w:sz w:val="22"/>
          <w:szCs w:val="22"/>
        </w:rPr>
        <w:t>18</w:t>
      </w:r>
      <w:r w:rsidRPr="000942CE">
        <w:rPr>
          <w:rFonts w:ascii="Arial" w:hAnsi="Arial" w:cs="Arial"/>
          <w:sz w:val="22"/>
          <w:szCs w:val="22"/>
        </w:rPr>
        <w:t xml:space="preserve"> de septiembre de 2026 a las 10: 00 a.m.</w:t>
      </w:r>
      <w:r w:rsidR="000942CE">
        <w:rPr>
          <w:rFonts w:ascii="Arial" w:hAnsi="Arial" w:cs="Arial"/>
          <w:sz w:val="22"/>
          <w:szCs w:val="22"/>
        </w:rPr>
        <w:t xml:space="preserve"> </w:t>
      </w:r>
      <w:r w:rsidRPr="000942CE">
        <w:rPr>
          <w:rFonts w:ascii="Arial" w:hAnsi="Arial" w:cs="Arial"/>
          <w:sz w:val="22"/>
          <w:szCs w:val="22"/>
        </w:rPr>
        <w:t xml:space="preserve">El idioma en que deberán presentarse las propuestas serán: </w:t>
      </w:r>
      <w:proofErr w:type="gramStart"/>
      <w:r w:rsidRPr="000942CE">
        <w:rPr>
          <w:rFonts w:ascii="Arial" w:hAnsi="Arial" w:cs="Arial"/>
          <w:sz w:val="22"/>
          <w:szCs w:val="22"/>
        </w:rPr>
        <w:t>Español</w:t>
      </w:r>
      <w:proofErr w:type="gramEnd"/>
      <w:r w:rsidRPr="000942CE">
        <w:rPr>
          <w:rFonts w:ascii="Arial" w:hAnsi="Arial" w:cs="Arial"/>
          <w:sz w:val="22"/>
          <w:szCs w:val="22"/>
        </w:rPr>
        <w:t>.</w:t>
      </w:r>
      <w:r w:rsidR="000942CE">
        <w:rPr>
          <w:rFonts w:ascii="Arial" w:hAnsi="Arial" w:cs="Arial"/>
          <w:sz w:val="22"/>
          <w:szCs w:val="22"/>
        </w:rPr>
        <w:t xml:space="preserve"> </w:t>
      </w:r>
      <w:r w:rsidRPr="000942CE">
        <w:rPr>
          <w:rFonts w:ascii="Arial" w:hAnsi="Arial" w:cs="Arial"/>
          <w:sz w:val="22"/>
          <w:szCs w:val="22"/>
        </w:rPr>
        <w:t>La moneda en que deberá cotizarse la proposición será: Pesos Mexicanos.</w:t>
      </w:r>
    </w:p>
    <w:p w14:paraId="37AB1BE2" w14:textId="77777777" w:rsidR="008B7D52" w:rsidRPr="000942CE" w:rsidRDefault="008B7D52" w:rsidP="000942CE">
      <w:pPr>
        <w:pStyle w:val="Prrafodelista"/>
        <w:numPr>
          <w:ilvl w:val="0"/>
          <w:numId w:val="4"/>
        </w:numPr>
        <w:spacing w:line="276" w:lineRule="auto"/>
        <w:jc w:val="both"/>
        <w:rPr>
          <w:rFonts w:ascii="Arial" w:hAnsi="Arial" w:cs="Arial"/>
          <w:sz w:val="22"/>
          <w:szCs w:val="22"/>
        </w:rPr>
      </w:pPr>
      <w:r w:rsidRPr="000942CE">
        <w:rPr>
          <w:rFonts w:ascii="Arial" w:hAnsi="Arial" w:cs="Arial"/>
          <w:b/>
          <w:sz w:val="22"/>
          <w:szCs w:val="22"/>
        </w:rPr>
        <w:t>Anticipo:</w:t>
      </w:r>
      <w:r w:rsidRPr="000942CE">
        <w:rPr>
          <w:rFonts w:ascii="Arial" w:hAnsi="Arial" w:cs="Arial"/>
          <w:sz w:val="22"/>
          <w:szCs w:val="22"/>
        </w:rPr>
        <w:t xml:space="preserve"> No se otorgarán anticipos, se harán pagos contra entregas de los bienes.</w:t>
      </w:r>
    </w:p>
    <w:p w14:paraId="213A39B6" w14:textId="4179392B" w:rsidR="000942CE" w:rsidRPr="000942CE" w:rsidRDefault="008B7D52" w:rsidP="008B7D52">
      <w:pPr>
        <w:pStyle w:val="Prrafodelista"/>
        <w:numPr>
          <w:ilvl w:val="0"/>
          <w:numId w:val="4"/>
        </w:numPr>
        <w:spacing w:line="276" w:lineRule="auto"/>
        <w:jc w:val="both"/>
        <w:rPr>
          <w:rFonts w:ascii="Arial" w:hAnsi="Arial" w:cs="Arial"/>
          <w:sz w:val="22"/>
          <w:szCs w:val="22"/>
        </w:rPr>
      </w:pPr>
      <w:r w:rsidRPr="000942CE">
        <w:rPr>
          <w:rFonts w:ascii="Arial" w:hAnsi="Arial" w:cs="Arial"/>
          <w:b/>
          <w:sz w:val="22"/>
          <w:szCs w:val="22"/>
        </w:rPr>
        <w:t>Condiciones de pago:</w:t>
      </w:r>
      <w:r w:rsidRPr="000942CE">
        <w:rPr>
          <w:rFonts w:ascii="Arial" w:hAnsi="Arial" w:cs="Arial"/>
          <w:sz w:val="22"/>
          <w:szCs w:val="22"/>
        </w:rPr>
        <w:t xml:space="preserve"> Contra entrega de los bienes a entera satisfacción del Organismo Operador y factura correspondiente.</w:t>
      </w:r>
    </w:p>
    <w:p w14:paraId="00659FBE" w14:textId="3CC27874" w:rsidR="000942CE" w:rsidRPr="000942CE" w:rsidRDefault="008B7D52" w:rsidP="008B7D52">
      <w:pPr>
        <w:pStyle w:val="Prrafodelista"/>
        <w:numPr>
          <w:ilvl w:val="0"/>
          <w:numId w:val="4"/>
        </w:numPr>
        <w:spacing w:line="276" w:lineRule="auto"/>
        <w:jc w:val="both"/>
        <w:rPr>
          <w:rFonts w:ascii="Arial" w:hAnsi="Arial" w:cs="Arial"/>
          <w:sz w:val="22"/>
          <w:szCs w:val="22"/>
        </w:rPr>
      </w:pPr>
      <w:r w:rsidRPr="000942CE">
        <w:rPr>
          <w:rFonts w:ascii="Arial" w:hAnsi="Arial" w:cs="Arial"/>
          <w:b/>
          <w:sz w:val="22"/>
          <w:szCs w:val="22"/>
        </w:rPr>
        <w:t>Lugar y Condiciones de entrega:</w:t>
      </w:r>
      <w:r w:rsidRPr="000942CE">
        <w:rPr>
          <w:rFonts w:ascii="Arial" w:hAnsi="Arial" w:cs="Arial"/>
          <w:sz w:val="22"/>
          <w:szCs w:val="22"/>
        </w:rPr>
        <w:t xml:space="preserve"> El proveedor deberá entregar los bienes objeto de la presente, en el domicilio ubicado en calle Prolongación Alcocer número 2, Fraccionamiento La Conspiración, San Miguel de Allende, Guanajuato, C.P. 37740, a más tardar 30 días naturales a partir firma del contrato correspondiente.</w:t>
      </w:r>
    </w:p>
    <w:p w14:paraId="09C2D37A" w14:textId="38975594" w:rsidR="008B7D52" w:rsidRPr="000942CE" w:rsidRDefault="008B7D52" w:rsidP="000942CE">
      <w:pPr>
        <w:pStyle w:val="Prrafodelista"/>
        <w:numPr>
          <w:ilvl w:val="0"/>
          <w:numId w:val="4"/>
        </w:numPr>
        <w:spacing w:line="276" w:lineRule="auto"/>
        <w:jc w:val="both"/>
        <w:rPr>
          <w:rFonts w:ascii="Arial" w:hAnsi="Arial" w:cs="Arial"/>
          <w:sz w:val="22"/>
          <w:szCs w:val="22"/>
        </w:rPr>
      </w:pPr>
      <w:r w:rsidRPr="000942CE">
        <w:rPr>
          <w:rFonts w:ascii="Arial" w:hAnsi="Arial" w:cs="Arial"/>
          <w:b/>
          <w:sz w:val="22"/>
          <w:szCs w:val="22"/>
        </w:rPr>
        <w:t>Impedimentos para contratar:</w:t>
      </w:r>
      <w:r w:rsidRPr="000942CE">
        <w:rPr>
          <w:rFonts w:ascii="Arial" w:hAnsi="Arial" w:cs="Arial"/>
          <w:sz w:val="22"/>
          <w:szCs w:val="22"/>
        </w:rPr>
        <w:t xml:space="preserve"> se encuentran impedidas para contratar las personas físicas o morales sé encuentren en los supuestos previstos en los artículos 42 y 44 de la Ley de Contrataciones Públicas para el Estado de Guanajuato.</w:t>
      </w:r>
    </w:p>
    <w:p w14:paraId="20BAF3EC" w14:textId="77777777" w:rsidR="000942CE" w:rsidRPr="008B7D52" w:rsidRDefault="000942CE" w:rsidP="008B7D52">
      <w:pPr>
        <w:spacing w:line="276" w:lineRule="auto"/>
        <w:jc w:val="both"/>
        <w:rPr>
          <w:rFonts w:ascii="Arial" w:hAnsi="Arial" w:cs="Arial"/>
          <w:sz w:val="22"/>
          <w:szCs w:val="22"/>
        </w:rPr>
      </w:pPr>
    </w:p>
    <w:p w14:paraId="1237B827" w14:textId="1EEAC1AB" w:rsidR="008B7D52" w:rsidRPr="008B7D52" w:rsidRDefault="008B7D52" w:rsidP="000942CE">
      <w:pPr>
        <w:spacing w:line="276" w:lineRule="auto"/>
        <w:jc w:val="right"/>
        <w:rPr>
          <w:rFonts w:ascii="Arial" w:hAnsi="Arial" w:cs="Arial"/>
          <w:sz w:val="22"/>
          <w:szCs w:val="22"/>
        </w:rPr>
      </w:pPr>
      <w:r w:rsidRPr="008B7D52">
        <w:rPr>
          <w:rFonts w:ascii="Arial" w:hAnsi="Arial" w:cs="Arial"/>
          <w:sz w:val="22"/>
          <w:szCs w:val="22"/>
        </w:rPr>
        <w:t xml:space="preserve">San Miguel de Allende, Guanajuato, a </w:t>
      </w:r>
      <w:r w:rsidR="00090CE2">
        <w:rPr>
          <w:rFonts w:ascii="Arial" w:hAnsi="Arial" w:cs="Arial"/>
          <w:sz w:val="22"/>
          <w:szCs w:val="22"/>
        </w:rPr>
        <w:t>25</w:t>
      </w:r>
      <w:r w:rsidRPr="008B7D52">
        <w:rPr>
          <w:rFonts w:ascii="Arial" w:hAnsi="Arial" w:cs="Arial"/>
          <w:sz w:val="22"/>
          <w:szCs w:val="22"/>
        </w:rPr>
        <w:t xml:space="preserve"> de agosto de 2026.</w:t>
      </w:r>
    </w:p>
    <w:p w14:paraId="7EA078EB" w14:textId="77777777" w:rsidR="008B7D52" w:rsidRPr="008B7D52" w:rsidRDefault="008B7D52" w:rsidP="008B7D52">
      <w:pPr>
        <w:spacing w:line="276" w:lineRule="auto"/>
        <w:jc w:val="both"/>
        <w:rPr>
          <w:rFonts w:ascii="Arial" w:hAnsi="Arial" w:cs="Arial"/>
          <w:sz w:val="22"/>
          <w:szCs w:val="22"/>
        </w:rPr>
      </w:pPr>
    </w:p>
    <w:p w14:paraId="6D4BDDE2" w14:textId="77777777" w:rsidR="008B7D52" w:rsidRPr="008B7D52" w:rsidRDefault="008B7D52" w:rsidP="008B7D52">
      <w:pPr>
        <w:spacing w:line="276" w:lineRule="auto"/>
        <w:jc w:val="both"/>
        <w:rPr>
          <w:rFonts w:ascii="Arial" w:hAnsi="Arial" w:cs="Arial"/>
          <w:sz w:val="22"/>
          <w:szCs w:val="22"/>
        </w:rPr>
      </w:pPr>
      <w:r w:rsidRPr="008B7D52">
        <w:rPr>
          <w:rFonts w:ascii="Arial" w:hAnsi="Arial" w:cs="Arial"/>
          <w:sz w:val="22"/>
          <w:szCs w:val="22"/>
        </w:rPr>
        <w:t>A t e n t a m e n t e</w:t>
      </w:r>
    </w:p>
    <w:p w14:paraId="128C1387" w14:textId="77777777" w:rsidR="008B7D52" w:rsidRPr="008B7D52" w:rsidRDefault="008B7D52" w:rsidP="008B7D52">
      <w:pPr>
        <w:spacing w:line="276" w:lineRule="auto"/>
        <w:jc w:val="both"/>
        <w:rPr>
          <w:rFonts w:ascii="Arial" w:hAnsi="Arial" w:cs="Arial"/>
          <w:sz w:val="22"/>
          <w:szCs w:val="22"/>
        </w:rPr>
      </w:pPr>
    </w:p>
    <w:p w14:paraId="7F7BABD9" w14:textId="22837CCB" w:rsidR="008B7D52" w:rsidRPr="008B7D52" w:rsidRDefault="00875369" w:rsidP="008B7D52">
      <w:pPr>
        <w:spacing w:line="276" w:lineRule="auto"/>
        <w:jc w:val="both"/>
        <w:rPr>
          <w:rFonts w:ascii="Arial" w:hAnsi="Arial" w:cs="Arial"/>
          <w:sz w:val="22"/>
          <w:szCs w:val="22"/>
        </w:rPr>
      </w:pPr>
      <w:r>
        <w:rPr>
          <w:rFonts w:ascii="Arial" w:hAnsi="Arial" w:cs="Arial"/>
          <w:sz w:val="22"/>
          <w:szCs w:val="22"/>
        </w:rPr>
        <w:t>Rúbrica</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Rúbrica</w:t>
      </w:r>
      <w:bookmarkStart w:id="0" w:name="_GoBack"/>
      <w:bookmarkEnd w:id="0"/>
    </w:p>
    <w:p w14:paraId="6786CB1C" w14:textId="71BA15DA" w:rsidR="0074017D" w:rsidRPr="008B7D52" w:rsidRDefault="008B7D52" w:rsidP="0074017D">
      <w:pPr>
        <w:spacing w:line="276" w:lineRule="auto"/>
        <w:jc w:val="both"/>
        <w:rPr>
          <w:rFonts w:ascii="Arial" w:hAnsi="Arial" w:cs="Arial"/>
          <w:sz w:val="22"/>
          <w:szCs w:val="22"/>
        </w:rPr>
      </w:pPr>
      <w:r w:rsidRPr="008B7D52">
        <w:rPr>
          <w:rFonts w:ascii="Arial" w:hAnsi="Arial" w:cs="Arial"/>
          <w:sz w:val="22"/>
          <w:szCs w:val="22"/>
        </w:rPr>
        <w:t>Lic. José Ulises Valenzuela Delgado</w:t>
      </w:r>
      <w:r w:rsidR="0074017D" w:rsidRPr="0074017D">
        <w:rPr>
          <w:rFonts w:ascii="Arial" w:hAnsi="Arial" w:cs="Arial"/>
          <w:sz w:val="22"/>
          <w:szCs w:val="22"/>
        </w:rPr>
        <w:t xml:space="preserve"> </w:t>
      </w:r>
      <w:r w:rsidR="0074017D">
        <w:rPr>
          <w:rFonts w:ascii="Arial" w:hAnsi="Arial" w:cs="Arial"/>
          <w:sz w:val="22"/>
          <w:szCs w:val="22"/>
        </w:rPr>
        <w:tab/>
      </w:r>
      <w:r w:rsidR="0074017D">
        <w:rPr>
          <w:rFonts w:ascii="Arial" w:hAnsi="Arial" w:cs="Arial"/>
          <w:sz w:val="22"/>
          <w:szCs w:val="22"/>
        </w:rPr>
        <w:tab/>
      </w:r>
      <w:r w:rsidR="0074017D" w:rsidRPr="008B7D52">
        <w:rPr>
          <w:rFonts w:ascii="Arial" w:hAnsi="Arial" w:cs="Arial"/>
          <w:sz w:val="22"/>
          <w:szCs w:val="22"/>
        </w:rPr>
        <w:t>C. Francisco Iván Ureña Gutiérrez</w:t>
      </w:r>
    </w:p>
    <w:p w14:paraId="5AC73576" w14:textId="26EE7309" w:rsidR="008B7D52" w:rsidRPr="008B7D52" w:rsidRDefault="008B7D52" w:rsidP="008B7D52">
      <w:pPr>
        <w:spacing w:line="276" w:lineRule="auto"/>
        <w:jc w:val="both"/>
        <w:rPr>
          <w:rFonts w:ascii="Arial" w:hAnsi="Arial" w:cs="Arial"/>
          <w:sz w:val="22"/>
          <w:szCs w:val="22"/>
        </w:rPr>
      </w:pPr>
      <w:r w:rsidRPr="008B7D52">
        <w:rPr>
          <w:rFonts w:ascii="Arial" w:hAnsi="Arial" w:cs="Arial"/>
          <w:sz w:val="22"/>
          <w:szCs w:val="22"/>
        </w:rPr>
        <w:t>Tesorero de Consejo Directivo</w:t>
      </w:r>
      <w:r w:rsidR="0074017D" w:rsidRPr="0074017D">
        <w:rPr>
          <w:rFonts w:ascii="Arial" w:hAnsi="Arial" w:cs="Arial"/>
          <w:sz w:val="22"/>
          <w:szCs w:val="22"/>
        </w:rPr>
        <w:t xml:space="preserve"> </w:t>
      </w:r>
      <w:r w:rsidR="0074017D">
        <w:rPr>
          <w:rFonts w:ascii="Arial" w:hAnsi="Arial" w:cs="Arial"/>
          <w:sz w:val="22"/>
          <w:szCs w:val="22"/>
        </w:rPr>
        <w:tab/>
      </w:r>
      <w:r w:rsidR="0074017D">
        <w:rPr>
          <w:rFonts w:ascii="Arial" w:hAnsi="Arial" w:cs="Arial"/>
          <w:sz w:val="22"/>
          <w:szCs w:val="22"/>
        </w:rPr>
        <w:tab/>
      </w:r>
      <w:r w:rsidR="0074017D">
        <w:rPr>
          <w:rFonts w:ascii="Arial" w:hAnsi="Arial" w:cs="Arial"/>
          <w:sz w:val="22"/>
          <w:szCs w:val="22"/>
        </w:rPr>
        <w:tab/>
      </w:r>
      <w:r w:rsidR="0074017D" w:rsidRPr="008B7D52">
        <w:rPr>
          <w:rFonts w:ascii="Arial" w:hAnsi="Arial" w:cs="Arial"/>
          <w:sz w:val="22"/>
          <w:szCs w:val="22"/>
        </w:rPr>
        <w:t>Director General</w:t>
      </w:r>
    </w:p>
    <w:p w14:paraId="7CB62A97" w14:textId="77777777" w:rsidR="00931DD4" w:rsidRPr="008B7D52" w:rsidRDefault="00931DD4" w:rsidP="008B7D52">
      <w:pPr>
        <w:spacing w:line="276" w:lineRule="auto"/>
        <w:jc w:val="both"/>
        <w:rPr>
          <w:rFonts w:ascii="Arial" w:hAnsi="Arial" w:cs="Arial"/>
          <w:sz w:val="22"/>
          <w:szCs w:val="22"/>
          <w:lang w:val="es-MX"/>
        </w:rPr>
      </w:pPr>
    </w:p>
    <w:sectPr w:rsidR="00931DD4" w:rsidRPr="008B7D52" w:rsidSect="00F62170">
      <w:headerReference w:type="default" r:id="rId8"/>
      <w:footerReference w:type="default" r:id="rId9"/>
      <w:pgSz w:w="12240" w:h="15840" w:code="1"/>
      <w:pgMar w:top="2268" w:right="1134" w:bottom="1985" w:left="1134" w:header="1701" w:footer="141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2949D3" w14:textId="77777777" w:rsidR="00125BCB" w:rsidRDefault="00125BCB" w:rsidP="00F75485">
      <w:r>
        <w:separator/>
      </w:r>
    </w:p>
  </w:endnote>
  <w:endnote w:type="continuationSeparator" w:id="0">
    <w:p w14:paraId="7714EFA5" w14:textId="77777777" w:rsidR="00125BCB" w:rsidRDefault="00125BCB" w:rsidP="00F75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5BF95" w14:textId="12129990" w:rsidR="000B31EB" w:rsidRPr="0058313F" w:rsidRDefault="0058313F" w:rsidP="0058313F">
    <w:pPr>
      <w:tabs>
        <w:tab w:val="center" w:pos="4550"/>
        <w:tab w:val="left" w:pos="5818"/>
      </w:tabs>
      <w:ind w:right="260"/>
      <w:jc w:val="right"/>
      <w:rPr>
        <w:color w:val="0F243E" w:themeColor="text2" w:themeShade="80"/>
        <w:sz w:val="20"/>
        <w:szCs w:val="20"/>
      </w:rPr>
    </w:pPr>
    <w:r w:rsidRPr="0058313F">
      <w:rPr>
        <w:color w:val="548DD4" w:themeColor="text2" w:themeTint="99"/>
        <w:spacing w:val="60"/>
        <w:sz w:val="20"/>
        <w:szCs w:val="20"/>
        <w:lang w:val="es-ES"/>
      </w:rPr>
      <w:t>Página</w:t>
    </w:r>
    <w:r w:rsidRPr="0058313F">
      <w:rPr>
        <w:color w:val="548DD4" w:themeColor="text2" w:themeTint="99"/>
        <w:sz w:val="20"/>
        <w:szCs w:val="20"/>
        <w:lang w:val="es-ES"/>
      </w:rPr>
      <w:t xml:space="preserve"> </w:t>
    </w:r>
    <w:r w:rsidRPr="0058313F">
      <w:rPr>
        <w:color w:val="17365D" w:themeColor="text2" w:themeShade="BF"/>
        <w:sz w:val="20"/>
        <w:szCs w:val="20"/>
      </w:rPr>
      <w:fldChar w:fldCharType="begin"/>
    </w:r>
    <w:r w:rsidRPr="0058313F">
      <w:rPr>
        <w:color w:val="17365D" w:themeColor="text2" w:themeShade="BF"/>
        <w:sz w:val="20"/>
        <w:szCs w:val="20"/>
      </w:rPr>
      <w:instrText>PAGE   \* MERGEFORMAT</w:instrText>
    </w:r>
    <w:r w:rsidRPr="0058313F">
      <w:rPr>
        <w:color w:val="17365D" w:themeColor="text2" w:themeShade="BF"/>
        <w:sz w:val="20"/>
        <w:szCs w:val="20"/>
      </w:rPr>
      <w:fldChar w:fldCharType="separate"/>
    </w:r>
    <w:r w:rsidR="00875369" w:rsidRPr="00875369">
      <w:rPr>
        <w:noProof/>
        <w:color w:val="17365D" w:themeColor="text2" w:themeShade="BF"/>
        <w:sz w:val="20"/>
        <w:szCs w:val="20"/>
        <w:lang w:val="es-ES"/>
      </w:rPr>
      <w:t>2</w:t>
    </w:r>
    <w:r w:rsidRPr="0058313F">
      <w:rPr>
        <w:color w:val="17365D" w:themeColor="text2" w:themeShade="BF"/>
        <w:sz w:val="20"/>
        <w:szCs w:val="20"/>
      </w:rPr>
      <w:fldChar w:fldCharType="end"/>
    </w:r>
    <w:r w:rsidRPr="0058313F">
      <w:rPr>
        <w:color w:val="17365D" w:themeColor="text2" w:themeShade="BF"/>
        <w:sz w:val="20"/>
        <w:szCs w:val="20"/>
        <w:lang w:val="es-ES"/>
      </w:rPr>
      <w:t xml:space="preserve"> | </w:t>
    </w:r>
    <w:r w:rsidRPr="0058313F">
      <w:rPr>
        <w:color w:val="17365D" w:themeColor="text2" w:themeShade="BF"/>
        <w:sz w:val="20"/>
        <w:szCs w:val="20"/>
      </w:rPr>
      <w:fldChar w:fldCharType="begin"/>
    </w:r>
    <w:r w:rsidRPr="0058313F">
      <w:rPr>
        <w:color w:val="17365D" w:themeColor="text2" w:themeShade="BF"/>
        <w:sz w:val="20"/>
        <w:szCs w:val="20"/>
      </w:rPr>
      <w:instrText>NUMPAGES  \* Arabic  \* MERGEFORMAT</w:instrText>
    </w:r>
    <w:r w:rsidRPr="0058313F">
      <w:rPr>
        <w:color w:val="17365D" w:themeColor="text2" w:themeShade="BF"/>
        <w:sz w:val="20"/>
        <w:szCs w:val="20"/>
      </w:rPr>
      <w:fldChar w:fldCharType="separate"/>
    </w:r>
    <w:r w:rsidR="00875369" w:rsidRPr="00875369">
      <w:rPr>
        <w:noProof/>
        <w:color w:val="17365D" w:themeColor="text2" w:themeShade="BF"/>
        <w:sz w:val="20"/>
        <w:szCs w:val="20"/>
        <w:lang w:val="es-ES"/>
      </w:rPr>
      <w:t>2</w:t>
    </w:r>
    <w:r w:rsidRPr="0058313F">
      <w:rPr>
        <w:color w:val="17365D" w:themeColor="text2" w:themeShade="BF"/>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243ED1" w14:textId="77777777" w:rsidR="00125BCB" w:rsidRDefault="00125BCB" w:rsidP="00F75485">
      <w:r>
        <w:separator/>
      </w:r>
    </w:p>
  </w:footnote>
  <w:footnote w:type="continuationSeparator" w:id="0">
    <w:p w14:paraId="5393C340" w14:textId="77777777" w:rsidR="00125BCB" w:rsidRDefault="00125BCB" w:rsidP="00F7548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50A63" w14:textId="2B6E29AB" w:rsidR="00EA571A" w:rsidRPr="007B3B0C" w:rsidRDefault="00051618" w:rsidP="008B7D52">
    <w:pPr>
      <w:spacing w:line="276" w:lineRule="auto"/>
      <w:ind w:right="616"/>
      <w:jc w:val="right"/>
      <w:rPr>
        <w:rFonts w:ascii="Arial" w:hAnsi="Arial" w:cs="Arial"/>
        <w:sz w:val="22"/>
        <w:szCs w:val="22"/>
      </w:rPr>
    </w:pPr>
    <w:r>
      <w:rPr>
        <w:noProof/>
        <w:lang w:val="es-MX" w:eastAsia="es-MX"/>
      </w:rPr>
      <w:drawing>
        <wp:anchor distT="0" distB="0" distL="114300" distR="114300" simplePos="0" relativeHeight="251659264" behindDoc="0" locked="0" layoutInCell="1" allowOverlap="0" wp14:anchorId="63876F41" wp14:editId="4CE6393B">
          <wp:simplePos x="0" y="0"/>
          <wp:positionH relativeFrom="margin">
            <wp:align>left</wp:align>
          </wp:positionH>
          <wp:positionV relativeFrom="paragraph">
            <wp:posOffset>-590550</wp:posOffset>
          </wp:positionV>
          <wp:extent cx="6699504" cy="505968"/>
          <wp:effectExtent l="0" t="0" r="0" b="8890"/>
          <wp:wrapSquare wrapText="bothSides"/>
          <wp:docPr id="2018" name="Picture 2018"/>
          <wp:cNvGraphicFramePr/>
          <a:graphic xmlns:a="http://schemas.openxmlformats.org/drawingml/2006/main">
            <a:graphicData uri="http://schemas.openxmlformats.org/drawingml/2006/picture">
              <pic:pic xmlns:pic="http://schemas.openxmlformats.org/drawingml/2006/picture">
                <pic:nvPicPr>
                  <pic:cNvPr id="2018" name="Picture 2018"/>
                  <pic:cNvPicPr/>
                </pic:nvPicPr>
                <pic:blipFill>
                  <a:blip r:embed="rId1"/>
                  <a:stretch>
                    <a:fillRect/>
                  </a:stretch>
                </pic:blipFill>
                <pic:spPr>
                  <a:xfrm>
                    <a:off x="0" y="0"/>
                    <a:ext cx="6699504" cy="50596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355B2"/>
    <w:multiLevelType w:val="hybridMultilevel"/>
    <w:tmpl w:val="B61E2F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0EB459F"/>
    <w:multiLevelType w:val="hybridMultilevel"/>
    <w:tmpl w:val="D640F3D4"/>
    <w:lvl w:ilvl="0" w:tplc="80165FE8">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603E7053"/>
    <w:multiLevelType w:val="hybridMultilevel"/>
    <w:tmpl w:val="F36C299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6434A98"/>
    <w:multiLevelType w:val="hybridMultilevel"/>
    <w:tmpl w:val="CEF2A3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n-US" w:vendorID="64" w:dllVersion="131078" w:nlCheck="1" w:checkStyle="0"/>
  <w:activeWritingStyle w:appName="MSWord" w:lang="es-ES" w:vendorID="64" w:dllVersion="131078"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485"/>
    <w:rsid w:val="000155C6"/>
    <w:rsid w:val="00035617"/>
    <w:rsid w:val="00046A1E"/>
    <w:rsid w:val="000501B7"/>
    <w:rsid w:val="00051618"/>
    <w:rsid w:val="0005267E"/>
    <w:rsid w:val="000544D8"/>
    <w:rsid w:val="000567BE"/>
    <w:rsid w:val="00060A59"/>
    <w:rsid w:val="00090CE2"/>
    <w:rsid w:val="00090E2C"/>
    <w:rsid w:val="000942CE"/>
    <w:rsid w:val="000A0676"/>
    <w:rsid w:val="000B31EB"/>
    <w:rsid w:val="000C561A"/>
    <w:rsid w:val="000C69A8"/>
    <w:rsid w:val="000D052A"/>
    <w:rsid w:val="000D62FE"/>
    <w:rsid w:val="000D65C0"/>
    <w:rsid w:val="000E09F1"/>
    <w:rsid w:val="000F0EAF"/>
    <w:rsid w:val="000F477A"/>
    <w:rsid w:val="000F706B"/>
    <w:rsid w:val="00101D98"/>
    <w:rsid w:val="0012387F"/>
    <w:rsid w:val="00125BCB"/>
    <w:rsid w:val="0013634F"/>
    <w:rsid w:val="00143B3F"/>
    <w:rsid w:val="00150F81"/>
    <w:rsid w:val="00156D46"/>
    <w:rsid w:val="0017393B"/>
    <w:rsid w:val="00175EDC"/>
    <w:rsid w:val="001772DB"/>
    <w:rsid w:val="001843CE"/>
    <w:rsid w:val="00186373"/>
    <w:rsid w:val="001B1827"/>
    <w:rsid w:val="001C4AFE"/>
    <w:rsid w:val="001C572F"/>
    <w:rsid w:val="001D3260"/>
    <w:rsid w:val="001E4A81"/>
    <w:rsid w:val="001F024B"/>
    <w:rsid w:val="001F0D16"/>
    <w:rsid w:val="001F53EC"/>
    <w:rsid w:val="00207256"/>
    <w:rsid w:val="00230F3D"/>
    <w:rsid w:val="00232205"/>
    <w:rsid w:val="00232DB3"/>
    <w:rsid w:val="0023635C"/>
    <w:rsid w:val="0026132F"/>
    <w:rsid w:val="00262FE1"/>
    <w:rsid w:val="002712F4"/>
    <w:rsid w:val="00271E57"/>
    <w:rsid w:val="0028467F"/>
    <w:rsid w:val="00287B44"/>
    <w:rsid w:val="002A75E0"/>
    <w:rsid w:val="002B221B"/>
    <w:rsid w:val="002B3589"/>
    <w:rsid w:val="002C0E4F"/>
    <w:rsid w:val="002C40FF"/>
    <w:rsid w:val="002E1046"/>
    <w:rsid w:val="002E32D1"/>
    <w:rsid w:val="002E3F35"/>
    <w:rsid w:val="002F438B"/>
    <w:rsid w:val="002F5D23"/>
    <w:rsid w:val="00301B1D"/>
    <w:rsid w:val="003506EB"/>
    <w:rsid w:val="00353F28"/>
    <w:rsid w:val="003606CB"/>
    <w:rsid w:val="0036656F"/>
    <w:rsid w:val="00386A91"/>
    <w:rsid w:val="00390AEE"/>
    <w:rsid w:val="00395A2C"/>
    <w:rsid w:val="003A172D"/>
    <w:rsid w:val="003A4DDD"/>
    <w:rsid w:val="003A5AB8"/>
    <w:rsid w:val="003A6049"/>
    <w:rsid w:val="003C486D"/>
    <w:rsid w:val="003C4C60"/>
    <w:rsid w:val="003C6A64"/>
    <w:rsid w:val="003D0FAF"/>
    <w:rsid w:val="003F0BAC"/>
    <w:rsid w:val="003F29C3"/>
    <w:rsid w:val="00403D83"/>
    <w:rsid w:val="00415099"/>
    <w:rsid w:val="00421A7D"/>
    <w:rsid w:val="004236D6"/>
    <w:rsid w:val="00443A2F"/>
    <w:rsid w:val="00450CF6"/>
    <w:rsid w:val="004548DA"/>
    <w:rsid w:val="00455D72"/>
    <w:rsid w:val="00476D52"/>
    <w:rsid w:val="00491893"/>
    <w:rsid w:val="004923B8"/>
    <w:rsid w:val="00493E8F"/>
    <w:rsid w:val="00495C1B"/>
    <w:rsid w:val="004B7D57"/>
    <w:rsid w:val="004C1685"/>
    <w:rsid w:val="004D7EB8"/>
    <w:rsid w:val="0050121E"/>
    <w:rsid w:val="0050207B"/>
    <w:rsid w:val="0050420B"/>
    <w:rsid w:val="00511625"/>
    <w:rsid w:val="00511F9A"/>
    <w:rsid w:val="0051680D"/>
    <w:rsid w:val="00516D76"/>
    <w:rsid w:val="00526DD5"/>
    <w:rsid w:val="00563801"/>
    <w:rsid w:val="005720EB"/>
    <w:rsid w:val="00581D11"/>
    <w:rsid w:val="00583104"/>
    <w:rsid w:val="0058313F"/>
    <w:rsid w:val="005844DB"/>
    <w:rsid w:val="005912EA"/>
    <w:rsid w:val="00596156"/>
    <w:rsid w:val="005965DE"/>
    <w:rsid w:val="005B3965"/>
    <w:rsid w:val="005B6681"/>
    <w:rsid w:val="005F2E95"/>
    <w:rsid w:val="005F79CA"/>
    <w:rsid w:val="0060321E"/>
    <w:rsid w:val="0060438E"/>
    <w:rsid w:val="00605010"/>
    <w:rsid w:val="00615163"/>
    <w:rsid w:val="006315E0"/>
    <w:rsid w:val="0064349B"/>
    <w:rsid w:val="00656606"/>
    <w:rsid w:val="006576CE"/>
    <w:rsid w:val="00660675"/>
    <w:rsid w:val="00676718"/>
    <w:rsid w:val="00681EC7"/>
    <w:rsid w:val="006A787F"/>
    <w:rsid w:val="006B3941"/>
    <w:rsid w:val="006B53E3"/>
    <w:rsid w:val="006D1ACA"/>
    <w:rsid w:val="006D357E"/>
    <w:rsid w:val="006F0716"/>
    <w:rsid w:val="00710FF1"/>
    <w:rsid w:val="007325D6"/>
    <w:rsid w:val="00733697"/>
    <w:rsid w:val="00733AE1"/>
    <w:rsid w:val="0074017D"/>
    <w:rsid w:val="007428AB"/>
    <w:rsid w:val="00742F5D"/>
    <w:rsid w:val="00744402"/>
    <w:rsid w:val="00747780"/>
    <w:rsid w:val="007668AF"/>
    <w:rsid w:val="0077031B"/>
    <w:rsid w:val="00780F55"/>
    <w:rsid w:val="00791D97"/>
    <w:rsid w:val="007941A6"/>
    <w:rsid w:val="007963BC"/>
    <w:rsid w:val="00797E5D"/>
    <w:rsid w:val="007A2796"/>
    <w:rsid w:val="007B3B0C"/>
    <w:rsid w:val="007B4CBD"/>
    <w:rsid w:val="007C018F"/>
    <w:rsid w:val="007D59AC"/>
    <w:rsid w:val="007E1C89"/>
    <w:rsid w:val="007E4E6D"/>
    <w:rsid w:val="007F0D32"/>
    <w:rsid w:val="0082681C"/>
    <w:rsid w:val="00830E64"/>
    <w:rsid w:val="008403A4"/>
    <w:rsid w:val="00851D7C"/>
    <w:rsid w:val="008522AB"/>
    <w:rsid w:val="00875369"/>
    <w:rsid w:val="00877BA6"/>
    <w:rsid w:val="008A269A"/>
    <w:rsid w:val="008A35BF"/>
    <w:rsid w:val="008B7D52"/>
    <w:rsid w:val="008C7BBA"/>
    <w:rsid w:val="008D4FA9"/>
    <w:rsid w:val="009069E8"/>
    <w:rsid w:val="00907092"/>
    <w:rsid w:val="00920296"/>
    <w:rsid w:val="00931647"/>
    <w:rsid w:val="00931DD4"/>
    <w:rsid w:val="00934E32"/>
    <w:rsid w:val="009414B4"/>
    <w:rsid w:val="009474EB"/>
    <w:rsid w:val="00951D2B"/>
    <w:rsid w:val="00963E6A"/>
    <w:rsid w:val="0097173C"/>
    <w:rsid w:val="00971C6A"/>
    <w:rsid w:val="00974C92"/>
    <w:rsid w:val="00990EFC"/>
    <w:rsid w:val="009A2B60"/>
    <w:rsid w:val="009B70F0"/>
    <w:rsid w:val="009C0D2B"/>
    <w:rsid w:val="009D6DC3"/>
    <w:rsid w:val="009E21B8"/>
    <w:rsid w:val="00A10AF8"/>
    <w:rsid w:val="00A23ECA"/>
    <w:rsid w:val="00A47C3A"/>
    <w:rsid w:val="00A534FB"/>
    <w:rsid w:val="00A53CBC"/>
    <w:rsid w:val="00A61394"/>
    <w:rsid w:val="00A62230"/>
    <w:rsid w:val="00A90B2A"/>
    <w:rsid w:val="00A93E37"/>
    <w:rsid w:val="00A9586D"/>
    <w:rsid w:val="00A95A91"/>
    <w:rsid w:val="00AD2A6D"/>
    <w:rsid w:val="00AD54C3"/>
    <w:rsid w:val="00AD6F37"/>
    <w:rsid w:val="00AE1048"/>
    <w:rsid w:val="00AE2DD5"/>
    <w:rsid w:val="00B042F8"/>
    <w:rsid w:val="00B27001"/>
    <w:rsid w:val="00B32067"/>
    <w:rsid w:val="00B32786"/>
    <w:rsid w:val="00B36548"/>
    <w:rsid w:val="00B36E45"/>
    <w:rsid w:val="00B4758C"/>
    <w:rsid w:val="00B5622B"/>
    <w:rsid w:val="00B64B26"/>
    <w:rsid w:val="00B842BB"/>
    <w:rsid w:val="00B85A51"/>
    <w:rsid w:val="00B97010"/>
    <w:rsid w:val="00BA1125"/>
    <w:rsid w:val="00BA30EE"/>
    <w:rsid w:val="00BC60B4"/>
    <w:rsid w:val="00BE79A0"/>
    <w:rsid w:val="00BF6186"/>
    <w:rsid w:val="00C03F16"/>
    <w:rsid w:val="00C13888"/>
    <w:rsid w:val="00C30BFA"/>
    <w:rsid w:val="00C31B69"/>
    <w:rsid w:val="00C32B36"/>
    <w:rsid w:val="00C3628D"/>
    <w:rsid w:val="00C430C2"/>
    <w:rsid w:val="00C54FBD"/>
    <w:rsid w:val="00C752CB"/>
    <w:rsid w:val="00C82D8F"/>
    <w:rsid w:val="00CA62D9"/>
    <w:rsid w:val="00CA6E13"/>
    <w:rsid w:val="00CB4751"/>
    <w:rsid w:val="00CC4478"/>
    <w:rsid w:val="00CD3C38"/>
    <w:rsid w:val="00CE17ED"/>
    <w:rsid w:val="00CF3789"/>
    <w:rsid w:val="00CF7656"/>
    <w:rsid w:val="00D0060F"/>
    <w:rsid w:val="00D05A62"/>
    <w:rsid w:val="00D124B0"/>
    <w:rsid w:val="00D14844"/>
    <w:rsid w:val="00DA6C35"/>
    <w:rsid w:val="00DB04B3"/>
    <w:rsid w:val="00DB079B"/>
    <w:rsid w:val="00DC17B4"/>
    <w:rsid w:val="00DC49F0"/>
    <w:rsid w:val="00DC5C61"/>
    <w:rsid w:val="00DD47D1"/>
    <w:rsid w:val="00DE7792"/>
    <w:rsid w:val="00DF1D17"/>
    <w:rsid w:val="00E00F75"/>
    <w:rsid w:val="00E011AC"/>
    <w:rsid w:val="00E035B9"/>
    <w:rsid w:val="00E04B99"/>
    <w:rsid w:val="00E27FFA"/>
    <w:rsid w:val="00E3444D"/>
    <w:rsid w:val="00E43097"/>
    <w:rsid w:val="00E45FF1"/>
    <w:rsid w:val="00E64DEF"/>
    <w:rsid w:val="00E85A6D"/>
    <w:rsid w:val="00E86108"/>
    <w:rsid w:val="00E92ED2"/>
    <w:rsid w:val="00EA571A"/>
    <w:rsid w:val="00EB35CF"/>
    <w:rsid w:val="00ED577D"/>
    <w:rsid w:val="00EF1653"/>
    <w:rsid w:val="00EF7DDA"/>
    <w:rsid w:val="00F10E91"/>
    <w:rsid w:val="00F133D6"/>
    <w:rsid w:val="00F17157"/>
    <w:rsid w:val="00F208DD"/>
    <w:rsid w:val="00F2457D"/>
    <w:rsid w:val="00F248F2"/>
    <w:rsid w:val="00F62170"/>
    <w:rsid w:val="00F75485"/>
    <w:rsid w:val="00F75F5F"/>
    <w:rsid w:val="00F829DD"/>
    <w:rsid w:val="00FA1488"/>
    <w:rsid w:val="00FA71BB"/>
    <w:rsid w:val="00FB19EE"/>
    <w:rsid w:val="00FC7FC0"/>
    <w:rsid w:val="00FD6354"/>
    <w:rsid w:val="00FD6C39"/>
    <w:rsid w:val="00FE4EB1"/>
    <w:rsid w:val="00FF0547"/>
    <w:rsid w:val="00FF2D92"/>
    <w:rsid w:val="00FF3F6D"/>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F4A2D7A"/>
  <w14:defaultImageDpi w14:val="300"/>
  <w15:docId w15:val="{1B43225A-0305-4802-9931-F59739D23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next w:val="Normal"/>
    <w:link w:val="Ttulo3Car"/>
    <w:qFormat/>
    <w:rsid w:val="00FD6C39"/>
    <w:pPr>
      <w:keepNext/>
      <w:suppressAutoHyphens/>
      <w:jc w:val="center"/>
      <w:outlineLvl w:val="2"/>
    </w:pPr>
    <w:rPr>
      <w:rFonts w:ascii="Tahoma" w:eastAsia="Times New Roman" w:hAnsi="Tahoma" w:cs="Times New Roman"/>
      <w:b/>
      <w:sz w:val="19"/>
      <w:szCs w:val="2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F75485"/>
    <w:pPr>
      <w:tabs>
        <w:tab w:val="center" w:pos="4252"/>
        <w:tab w:val="right" w:pos="8504"/>
      </w:tabs>
    </w:pPr>
  </w:style>
  <w:style w:type="character" w:customStyle="1" w:styleId="EncabezadoCar">
    <w:name w:val="Encabezado Car"/>
    <w:basedOn w:val="Fuentedeprrafopredeter"/>
    <w:link w:val="Encabezado"/>
    <w:rsid w:val="00F75485"/>
  </w:style>
  <w:style w:type="paragraph" w:styleId="Piedepgina">
    <w:name w:val="footer"/>
    <w:basedOn w:val="Normal"/>
    <w:link w:val="PiedepginaCar"/>
    <w:uiPriority w:val="99"/>
    <w:unhideWhenUsed/>
    <w:rsid w:val="00F75485"/>
    <w:pPr>
      <w:tabs>
        <w:tab w:val="center" w:pos="4252"/>
        <w:tab w:val="right" w:pos="8504"/>
      </w:tabs>
    </w:pPr>
  </w:style>
  <w:style w:type="character" w:customStyle="1" w:styleId="PiedepginaCar">
    <w:name w:val="Pie de página Car"/>
    <w:basedOn w:val="Fuentedeprrafopredeter"/>
    <w:link w:val="Piedepgina"/>
    <w:uiPriority w:val="99"/>
    <w:rsid w:val="00F75485"/>
  </w:style>
  <w:style w:type="paragraph" w:styleId="Textodeglobo">
    <w:name w:val="Balloon Text"/>
    <w:basedOn w:val="Normal"/>
    <w:link w:val="TextodegloboCar"/>
    <w:uiPriority w:val="99"/>
    <w:semiHidden/>
    <w:unhideWhenUsed/>
    <w:rsid w:val="00F75485"/>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F75485"/>
    <w:rPr>
      <w:rFonts w:ascii="Lucida Grande" w:hAnsi="Lucida Grande"/>
      <w:sz w:val="18"/>
      <w:szCs w:val="18"/>
    </w:rPr>
  </w:style>
  <w:style w:type="character" w:customStyle="1" w:styleId="Ttulo3Car">
    <w:name w:val="Título 3 Car"/>
    <w:basedOn w:val="Fuentedeprrafopredeter"/>
    <w:link w:val="Ttulo3"/>
    <w:rsid w:val="00FD6C39"/>
    <w:rPr>
      <w:rFonts w:ascii="Tahoma" w:eastAsia="Times New Roman" w:hAnsi="Tahoma" w:cs="Times New Roman"/>
      <w:b/>
      <w:sz w:val="19"/>
      <w:szCs w:val="20"/>
      <w:lang w:val="es-ES"/>
    </w:rPr>
  </w:style>
  <w:style w:type="character" w:styleId="Textoennegrita">
    <w:name w:val="Strong"/>
    <w:basedOn w:val="Fuentedeprrafopredeter"/>
    <w:qFormat/>
    <w:rsid w:val="00FD6C39"/>
  </w:style>
  <w:style w:type="character" w:styleId="Hipervnculo">
    <w:name w:val="Hyperlink"/>
    <w:basedOn w:val="Fuentedeprrafopredeter"/>
    <w:uiPriority w:val="99"/>
    <w:unhideWhenUsed/>
    <w:rsid w:val="00FD6C39"/>
    <w:rPr>
      <w:color w:val="0000FF" w:themeColor="hyperlink"/>
      <w:u w:val="single"/>
    </w:rPr>
  </w:style>
  <w:style w:type="paragraph" w:styleId="Textoindependiente2">
    <w:name w:val="Body Text 2"/>
    <w:basedOn w:val="Normal"/>
    <w:link w:val="Textoindependiente2Car"/>
    <w:uiPriority w:val="99"/>
    <w:semiHidden/>
    <w:unhideWhenUsed/>
    <w:rsid w:val="00FD6C39"/>
    <w:pPr>
      <w:spacing w:after="120" w:line="480" w:lineRule="auto"/>
    </w:pPr>
    <w:rPr>
      <w:rFonts w:ascii="Times New Roman" w:eastAsia="Times New Roman" w:hAnsi="Times New Roman" w:cs="Times New Roman"/>
      <w:sz w:val="20"/>
      <w:szCs w:val="20"/>
      <w:lang w:val="es-ES"/>
    </w:rPr>
  </w:style>
  <w:style w:type="character" w:customStyle="1" w:styleId="Textoindependiente2Car">
    <w:name w:val="Texto independiente 2 Car"/>
    <w:basedOn w:val="Fuentedeprrafopredeter"/>
    <w:link w:val="Textoindependiente2"/>
    <w:uiPriority w:val="99"/>
    <w:semiHidden/>
    <w:rsid w:val="00FD6C39"/>
    <w:rPr>
      <w:rFonts w:ascii="Times New Roman" w:eastAsia="Times New Roman" w:hAnsi="Times New Roman" w:cs="Times New Roman"/>
      <w:sz w:val="20"/>
      <w:szCs w:val="20"/>
      <w:lang w:val="es-ES"/>
    </w:rPr>
  </w:style>
  <w:style w:type="paragraph" w:customStyle="1" w:styleId="Texto">
    <w:name w:val="Texto"/>
    <w:basedOn w:val="Normal"/>
    <w:rsid w:val="00FD6C39"/>
    <w:pPr>
      <w:spacing w:after="101" w:line="216" w:lineRule="exact"/>
      <w:ind w:firstLine="288"/>
      <w:jc w:val="both"/>
    </w:pPr>
    <w:rPr>
      <w:rFonts w:ascii="Arial" w:eastAsia="Times New Roman" w:hAnsi="Arial" w:cs="Times New Roman"/>
      <w:sz w:val="18"/>
      <w:szCs w:val="18"/>
      <w:lang w:val="es-MX" w:eastAsia="es-MX"/>
    </w:rPr>
  </w:style>
  <w:style w:type="paragraph" w:styleId="NormalWeb">
    <w:name w:val="Normal (Web)"/>
    <w:basedOn w:val="Normal"/>
    <w:uiPriority w:val="99"/>
    <w:unhideWhenUsed/>
    <w:rsid w:val="00E00F75"/>
    <w:pPr>
      <w:spacing w:before="100" w:beforeAutospacing="1" w:after="100" w:afterAutospacing="1"/>
    </w:pPr>
    <w:rPr>
      <w:rFonts w:ascii="Times New Roman" w:eastAsia="Times New Roman" w:hAnsi="Times New Roman" w:cs="Times New Roman"/>
      <w:lang w:val="es-MX" w:eastAsia="es-MX"/>
    </w:rPr>
  </w:style>
  <w:style w:type="table" w:styleId="Tablaconcuadrcula">
    <w:name w:val="Table Grid"/>
    <w:basedOn w:val="Tablanormal"/>
    <w:rsid w:val="009D6D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4-nfasis1">
    <w:name w:val="List Table 4 Accent 1"/>
    <w:basedOn w:val="Tablanormal"/>
    <w:uiPriority w:val="49"/>
    <w:rsid w:val="00AE2DD5"/>
    <w:rPr>
      <w:rFonts w:ascii="Times New Roman" w:eastAsia="Times New Roman" w:hAnsi="Times New Roman" w:cs="Times New Roman"/>
      <w:sz w:val="20"/>
      <w:szCs w:val="20"/>
      <w:lang w:val="es-MX" w:eastAsia="es-MX"/>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Sinespaciado">
    <w:name w:val="No Spacing"/>
    <w:uiPriority w:val="1"/>
    <w:qFormat/>
    <w:rsid w:val="00035617"/>
    <w:rPr>
      <w:rFonts w:eastAsiaTheme="minorHAnsi"/>
      <w:sz w:val="22"/>
      <w:szCs w:val="22"/>
      <w:lang w:val="es-MX" w:eastAsia="en-US"/>
    </w:rPr>
  </w:style>
  <w:style w:type="paragraph" w:styleId="Textoindependiente">
    <w:name w:val="Body Text"/>
    <w:basedOn w:val="Normal"/>
    <w:link w:val="TextoindependienteCar"/>
    <w:uiPriority w:val="99"/>
    <w:semiHidden/>
    <w:unhideWhenUsed/>
    <w:rsid w:val="003A5AB8"/>
    <w:pPr>
      <w:spacing w:after="120"/>
    </w:pPr>
  </w:style>
  <w:style w:type="character" w:customStyle="1" w:styleId="TextoindependienteCar">
    <w:name w:val="Texto independiente Car"/>
    <w:basedOn w:val="Fuentedeprrafopredeter"/>
    <w:link w:val="Textoindependiente"/>
    <w:uiPriority w:val="99"/>
    <w:semiHidden/>
    <w:rsid w:val="003A5AB8"/>
  </w:style>
  <w:style w:type="character" w:customStyle="1" w:styleId="A3">
    <w:name w:val="A3"/>
    <w:uiPriority w:val="99"/>
    <w:rsid w:val="000544D8"/>
    <w:rPr>
      <w:color w:val="000000"/>
      <w:sz w:val="22"/>
      <w:szCs w:val="22"/>
    </w:rPr>
  </w:style>
  <w:style w:type="paragraph" w:styleId="Prrafodelista">
    <w:name w:val="List Paragraph"/>
    <w:basedOn w:val="Normal"/>
    <w:uiPriority w:val="34"/>
    <w:qFormat/>
    <w:rsid w:val="00FF2D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15319">
      <w:bodyDiv w:val="1"/>
      <w:marLeft w:val="0"/>
      <w:marRight w:val="0"/>
      <w:marTop w:val="0"/>
      <w:marBottom w:val="0"/>
      <w:divBdr>
        <w:top w:val="none" w:sz="0" w:space="0" w:color="auto"/>
        <w:left w:val="none" w:sz="0" w:space="0" w:color="auto"/>
        <w:bottom w:val="none" w:sz="0" w:space="0" w:color="auto"/>
        <w:right w:val="none" w:sz="0" w:space="0" w:color="auto"/>
      </w:divBdr>
    </w:div>
    <w:div w:id="211163071">
      <w:bodyDiv w:val="1"/>
      <w:marLeft w:val="0"/>
      <w:marRight w:val="0"/>
      <w:marTop w:val="0"/>
      <w:marBottom w:val="0"/>
      <w:divBdr>
        <w:top w:val="none" w:sz="0" w:space="0" w:color="auto"/>
        <w:left w:val="none" w:sz="0" w:space="0" w:color="auto"/>
        <w:bottom w:val="none" w:sz="0" w:space="0" w:color="auto"/>
        <w:right w:val="none" w:sz="0" w:space="0" w:color="auto"/>
      </w:divBdr>
    </w:div>
    <w:div w:id="271330424">
      <w:bodyDiv w:val="1"/>
      <w:marLeft w:val="0"/>
      <w:marRight w:val="0"/>
      <w:marTop w:val="0"/>
      <w:marBottom w:val="0"/>
      <w:divBdr>
        <w:top w:val="none" w:sz="0" w:space="0" w:color="auto"/>
        <w:left w:val="none" w:sz="0" w:space="0" w:color="auto"/>
        <w:bottom w:val="none" w:sz="0" w:space="0" w:color="auto"/>
        <w:right w:val="none" w:sz="0" w:space="0" w:color="auto"/>
      </w:divBdr>
    </w:div>
    <w:div w:id="391926689">
      <w:bodyDiv w:val="1"/>
      <w:marLeft w:val="0"/>
      <w:marRight w:val="0"/>
      <w:marTop w:val="0"/>
      <w:marBottom w:val="0"/>
      <w:divBdr>
        <w:top w:val="none" w:sz="0" w:space="0" w:color="auto"/>
        <w:left w:val="none" w:sz="0" w:space="0" w:color="auto"/>
        <w:bottom w:val="none" w:sz="0" w:space="0" w:color="auto"/>
        <w:right w:val="none" w:sz="0" w:space="0" w:color="auto"/>
      </w:divBdr>
    </w:div>
    <w:div w:id="625162830">
      <w:bodyDiv w:val="1"/>
      <w:marLeft w:val="0"/>
      <w:marRight w:val="0"/>
      <w:marTop w:val="0"/>
      <w:marBottom w:val="0"/>
      <w:divBdr>
        <w:top w:val="none" w:sz="0" w:space="0" w:color="auto"/>
        <w:left w:val="none" w:sz="0" w:space="0" w:color="auto"/>
        <w:bottom w:val="none" w:sz="0" w:space="0" w:color="auto"/>
        <w:right w:val="none" w:sz="0" w:space="0" w:color="auto"/>
      </w:divBdr>
    </w:div>
    <w:div w:id="717364995">
      <w:bodyDiv w:val="1"/>
      <w:marLeft w:val="0"/>
      <w:marRight w:val="0"/>
      <w:marTop w:val="0"/>
      <w:marBottom w:val="0"/>
      <w:divBdr>
        <w:top w:val="none" w:sz="0" w:space="0" w:color="auto"/>
        <w:left w:val="none" w:sz="0" w:space="0" w:color="auto"/>
        <w:bottom w:val="none" w:sz="0" w:space="0" w:color="auto"/>
        <w:right w:val="none" w:sz="0" w:space="0" w:color="auto"/>
      </w:divBdr>
    </w:div>
    <w:div w:id="1568880148">
      <w:bodyDiv w:val="1"/>
      <w:marLeft w:val="0"/>
      <w:marRight w:val="0"/>
      <w:marTop w:val="0"/>
      <w:marBottom w:val="0"/>
      <w:divBdr>
        <w:top w:val="none" w:sz="0" w:space="0" w:color="auto"/>
        <w:left w:val="none" w:sz="0" w:space="0" w:color="auto"/>
        <w:bottom w:val="none" w:sz="0" w:space="0" w:color="auto"/>
        <w:right w:val="none" w:sz="0" w:space="0" w:color="auto"/>
      </w:divBdr>
    </w:div>
    <w:div w:id="1763063434">
      <w:bodyDiv w:val="1"/>
      <w:marLeft w:val="0"/>
      <w:marRight w:val="0"/>
      <w:marTop w:val="0"/>
      <w:marBottom w:val="0"/>
      <w:divBdr>
        <w:top w:val="none" w:sz="0" w:space="0" w:color="auto"/>
        <w:left w:val="none" w:sz="0" w:space="0" w:color="auto"/>
        <w:bottom w:val="none" w:sz="0" w:space="0" w:color="auto"/>
        <w:right w:val="none" w:sz="0" w:space="0" w:color="auto"/>
      </w:divBdr>
    </w:div>
    <w:div w:id="20365416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35FAC-0F64-4788-9456-373A9A1BA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704</Words>
  <Characters>3877</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Edgardo  Martínez</dc:creator>
  <cp:keywords/>
  <dc:description/>
  <cp:lastModifiedBy>J.Compras</cp:lastModifiedBy>
  <cp:revision>7</cp:revision>
  <cp:lastPrinted>2026-08-21T19:45:00Z</cp:lastPrinted>
  <dcterms:created xsi:type="dcterms:W3CDTF">2026-08-21T19:36:00Z</dcterms:created>
  <dcterms:modified xsi:type="dcterms:W3CDTF">2026-09-08T16:39:00Z</dcterms:modified>
</cp:coreProperties>
</file>